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5DEE" w:rsidRDefault="009C5DEE"/>
    <w:tbl>
      <w:tblPr>
        <w:tblW w:w="504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2" w:type="dxa"/>
          <w:right w:w="72" w:type="dxa"/>
        </w:tblCellMar>
        <w:tblLook w:val="0000" w:firstRow="0" w:lastRow="0" w:firstColumn="0" w:lastColumn="0" w:noHBand="0" w:noVBand="0"/>
      </w:tblPr>
      <w:tblGrid>
        <w:gridCol w:w="1671"/>
        <w:gridCol w:w="596"/>
        <w:gridCol w:w="1088"/>
        <w:gridCol w:w="1514"/>
        <w:gridCol w:w="709"/>
        <w:gridCol w:w="1608"/>
        <w:gridCol w:w="63"/>
        <w:gridCol w:w="540"/>
        <w:gridCol w:w="766"/>
        <w:gridCol w:w="161"/>
        <w:gridCol w:w="189"/>
        <w:gridCol w:w="1238"/>
        <w:gridCol w:w="735"/>
      </w:tblGrid>
      <w:tr w:rsidR="00622ADF" w:rsidRPr="008670A8" w:rsidTr="00E7236D">
        <w:trPr>
          <w:trHeight w:val="440"/>
        </w:trPr>
        <w:tc>
          <w:tcPr>
            <w:tcW w:w="5000" w:type="pct"/>
            <w:gridSpan w:val="13"/>
            <w:tcBorders>
              <w:bottom w:val="single" w:sz="4" w:space="0" w:color="auto"/>
            </w:tcBorders>
            <w:shd w:val="clear" w:color="auto" w:fill="F2F2F2"/>
            <w:vAlign w:val="center"/>
          </w:tcPr>
          <w:p w:rsidR="00622ADF" w:rsidRPr="008670A8" w:rsidRDefault="00622ADF" w:rsidP="00A14B89">
            <w:pPr>
              <w:jc w:val="center"/>
              <w:rPr>
                <w:b/>
                <w:sz w:val="28"/>
                <w:szCs w:val="28"/>
              </w:rPr>
            </w:pPr>
            <w:r w:rsidRPr="008670A8">
              <w:rPr>
                <w:b/>
                <w:sz w:val="28"/>
                <w:szCs w:val="28"/>
              </w:rPr>
              <w:t>FUNDRAISER REQUEST FORM</w:t>
            </w:r>
          </w:p>
        </w:tc>
      </w:tr>
      <w:tr w:rsidR="0021425C" w:rsidRPr="008670A8" w:rsidTr="00992123">
        <w:trPr>
          <w:trHeight w:val="530"/>
        </w:trPr>
        <w:tc>
          <w:tcPr>
            <w:tcW w:w="1042" w:type="pct"/>
            <w:gridSpan w:val="2"/>
            <w:tcBorders>
              <w:top w:val="single" w:sz="4" w:space="0" w:color="auto"/>
              <w:bottom w:val="single" w:sz="4" w:space="0" w:color="auto"/>
              <w:right w:val="single" w:sz="4" w:space="0" w:color="auto"/>
            </w:tcBorders>
          </w:tcPr>
          <w:p w:rsidR="008B6846" w:rsidRDefault="00622ADF" w:rsidP="00E51C45">
            <w:pPr>
              <w:rPr>
                <w:b/>
                <w:sz w:val="18"/>
                <w:szCs w:val="18"/>
              </w:rPr>
            </w:pPr>
            <w:r w:rsidRPr="008670A8">
              <w:rPr>
                <w:b/>
                <w:sz w:val="18"/>
                <w:szCs w:val="18"/>
              </w:rPr>
              <w:t>TO:</w:t>
            </w:r>
            <w:r w:rsidR="002E5701">
              <w:rPr>
                <w:b/>
                <w:sz w:val="18"/>
                <w:szCs w:val="18"/>
              </w:rPr>
              <w:t xml:space="preserve">  </w:t>
            </w:r>
            <w:r w:rsidR="00491F0F">
              <w:rPr>
                <w:b/>
                <w:sz w:val="18"/>
                <w:szCs w:val="18"/>
              </w:rPr>
              <w:t>1</w:t>
            </w:r>
            <w:r w:rsidR="002E5701">
              <w:rPr>
                <w:b/>
                <w:sz w:val="18"/>
                <w:szCs w:val="18"/>
              </w:rPr>
              <w:t xml:space="preserve">1 </w:t>
            </w:r>
            <w:r w:rsidR="008B6846">
              <w:rPr>
                <w:b/>
                <w:sz w:val="18"/>
                <w:szCs w:val="18"/>
              </w:rPr>
              <w:t>FSS</w:t>
            </w:r>
            <w:r w:rsidR="002E5701">
              <w:rPr>
                <w:b/>
                <w:sz w:val="18"/>
                <w:szCs w:val="18"/>
              </w:rPr>
              <w:t>/FSR</w:t>
            </w:r>
          </w:p>
          <w:p w:rsidR="00622ADF" w:rsidRPr="008670A8" w:rsidRDefault="00491F0F" w:rsidP="009B39ED">
            <w:pPr>
              <w:rPr>
                <w:b/>
                <w:sz w:val="18"/>
                <w:szCs w:val="18"/>
              </w:rPr>
            </w:pPr>
            <w:r>
              <w:rPr>
                <w:b/>
                <w:sz w:val="18"/>
                <w:szCs w:val="18"/>
              </w:rPr>
              <w:t>JB Andrews</w:t>
            </w:r>
          </w:p>
        </w:tc>
        <w:tc>
          <w:tcPr>
            <w:tcW w:w="2964" w:type="pct"/>
            <w:gridSpan w:val="8"/>
            <w:tcBorders>
              <w:top w:val="single" w:sz="4" w:space="0" w:color="auto"/>
              <w:left w:val="single" w:sz="4" w:space="0" w:color="auto"/>
              <w:bottom w:val="single" w:sz="4" w:space="0" w:color="auto"/>
              <w:right w:val="single" w:sz="4" w:space="0" w:color="auto"/>
            </w:tcBorders>
          </w:tcPr>
          <w:p w:rsidR="00622ADF" w:rsidRPr="00911C54" w:rsidRDefault="00622ADF" w:rsidP="00A14B89">
            <w:pPr>
              <w:rPr>
                <w:b/>
                <w:sz w:val="18"/>
                <w:szCs w:val="18"/>
                <w:highlight w:val="yellow"/>
              </w:rPr>
            </w:pPr>
            <w:r w:rsidRPr="00911C54">
              <w:rPr>
                <w:b/>
                <w:sz w:val="18"/>
                <w:szCs w:val="18"/>
                <w:highlight w:val="yellow"/>
              </w:rPr>
              <w:t xml:space="preserve">FROM: </w:t>
            </w:r>
            <w:r w:rsidR="00DD5C56">
              <w:rPr>
                <w:b/>
                <w:sz w:val="18"/>
                <w:szCs w:val="18"/>
                <w:highlight w:val="yellow"/>
              </w:rPr>
              <w:t>(</w:t>
            </w:r>
            <w:r w:rsidR="00DD5C56" w:rsidRPr="00DD5C56">
              <w:rPr>
                <w:b/>
                <w:sz w:val="18"/>
                <w:szCs w:val="18"/>
                <w:highlight w:val="yellow"/>
              </w:rPr>
              <w:t>POINT OF CONTACT</w:t>
            </w:r>
            <w:r w:rsidRPr="00DD5C56">
              <w:rPr>
                <w:b/>
                <w:sz w:val="18"/>
                <w:szCs w:val="18"/>
                <w:highlight w:val="yellow"/>
              </w:rPr>
              <w:t xml:space="preserve">/ </w:t>
            </w:r>
            <w:r w:rsidR="00DD5C56" w:rsidRPr="00DD5C56">
              <w:rPr>
                <w:b/>
                <w:sz w:val="18"/>
                <w:szCs w:val="18"/>
                <w:highlight w:val="yellow"/>
              </w:rPr>
              <w:t xml:space="preserve">PERSONAL EMAIL &amp; </w:t>
            </w:r>
            <w:r w:rsidRPr="00DD5C56">
              <w:rPr>
                <w:b/>
                <w:sz w:val="18"/>
                <w:szCs w:val="18"/>
                <w:highlight w:val="yellow"/>
              </w:rPr>
              <w:t>PHONE NUMBER</w:t>
            </w:r>
            <w:r w:rsidR="00DD5C56">
              <w:rPr>
                <w:b/>
                <w:sz w:val="18"/>
                <w:szCs w:val="18"/>
                <w:highlight w:val="yellow"/>
              </w:rPr>
              <w:t>)</w:t>
            </w:r>
          </w:p>
          <w:p w:rsidR="00622ADF" w:rsidRPr="00911C54" w:rsidRDefault="00622ADF" w:rsidP="00253B17">
            <w:pPr>
              <w:rPr>
                <w:b/>
                <w:sz w:val="20"/>
                <w:szCs w:val="20"/>
                <w:highlight w:val="yellow"/>
              </w:rPr>
            </w:pPr>
          </w:p>
        </w:tc>
        <w:tc>
          <w:tcPr>
            <w:tcW w:w="994" w:type="pct"/>
            <w:gridSpan w:val="3"/>
            <w:tcBorders>
              <w:top w:val="single" w:sz="4" w:space="0" w:color="auto"/>
              <w:left w:val="single" w:sz="4" w:space="0" w:color="auto"/>
              <w:bottom w:val="single" w:sz="4" w:space="0" w:color="auto"/>
            </w:tcBorders>
          </w:tcPr>
          <w:p w:rsidR="00622ADF" w:rsidRPr="00911C54" w:rsidRDefault="00622ADF" w:rsidP="00A14B89">
            <w:pPr>
              <w:rPr>
                <w:b/>
                <w:sz w:val="18"/>
                <w:szCs w:val="18"/>
                <w:highlight w:val="yellow"/>
              </w:rPr>
            </w:pPr>
            <w:r w:rsidRPr="00911C54">
              <w:rPr>
                <w:b/>
                <w:sz w:val="18"/>
                <w:szCs w:val="18"/>
                <w:highlight w:val="yellow"/>
              </w:rPr>
              <w:t>DATE OF REQUEST</w:t>
            </w:r>
          </w:p>
          <w:p w:rsidR="00622ADF" w:rsidRPr="00911C54" w:rsidRDefault="00622ADF" w:rsidP="00253B17">
            <w:pPr>
              <w:rPr>
                <w:b/>
                <w:sz w:val="18"/>
                <w:szCs w:val="18"/>
                <w:highlight w:val="yellow"/>
              </w:rPr>
            </w:pPr>
          </w:p>
        </w:tc>
      </w:tr>
      <w:tr w:rsidR="00622ADF" w:rsidRPr="007421D7" w:rsidTr="00E7236D">
        <w:trPr>
          <w:trHeight w:val="855"/>
        </w:trPr>
        <w:tc>
          <w:tcPr>
            <w:tcW w:w="5000" w:type="pct"/>
            <w:gridSpan w:val="13"/>
            <w:tcBorders>
              <w:top w:val="single" w:sz="4" w:space="0" w:color="auto"/>
            </w:tcBorders>
            <w:shd w:val="clear" w:color="auto" w:fill="F2F2F2"/>
            <w:vAlign w:val="center"/>
          </w:tcPr>
          <w:p w:rsidR="00622ADF" w:rsidRPr="008670A8" w:rsidRDefault="00622ADF" w:rsidP="006A69BE">
            <w:pPr>
              <w:rPr>
                <w:sz w:val="16"/>
                <w:szCs w:val="16"/>
              </w:rPr>
            </w:pPr>
            <w:r w:rsidRPr="008670A8">
              <w:rPr>
                <w:sz w:val="16"/>
                <w:szCs w:val="16"/>
              </w:rPr>
              <w:t xml:space="preserve">NOTICE:  I request authorization to hold a fundraising event </w:t>
            </w:r>
            <w:r w:rsidR="006A69BE">
              <w:rPr>
                <w:sz w:val="16"/>
                <w:szCs w:val="16"/>
              </w:rPr>
              <w:t>at</w:t>
            </w:r>
            <w:r w:rsidRPr="008670A8">
              <w:rPr>
                <w:sz w:val="16"/>
                <w:szCs w:val="16"/>
              </w:rPr>
              <w:t xml:space="preserve"> </w:t>
            </w:r>
            <w:r w:rsidR="006A69BE" w:rsidRPr="00911C54">
              <w:rPr>
                <w:sz w:val="16"/>
                <w:szCs w:val="16"/>
                <w:highlight w:val="yellow"/>
              </w:rPr>
              <w:t>___________________________</w:t>
            </w:r>
            <w:r w:rsidRPr="008670A8">
              <w:rPr>
                <w:sz w:val="16"/>
                <w:szCs w:val="16"/>
              </w:rPr>
              <w:t>.  If approved, I further expressly agree to indemnify and hold the United States of America harmless from and against any and all claims, loss, and liability, however caused, arising out of, or in any way connected with this event, whether or not caused or contributed to by any negligence or alleged misconduct on the part of any employee o</w:t>
            </w:r>
            <w:r w:rsidR="006A69BE">
              <w:rPr>
                <w:sz w:val="16"/>
                <w:szCs w:val="16"/>
              </w:rPr>
              <w:t>f</w:t>
            </w:r>
            <w:r w:rsidRPr="008670A8">
              <w:rPr>
                <w:sz w:val="16"/>
                <w:szCs w:val="16"/>
              </w:rPr>
              <w:t xml:space="preserve"> the United States or member of the United States Armed Forces.  I understand should an incident occur, the individual members of the requesting organization, rather than the Air Force, would be liable.</w:t>
            </w:r>
          </w:p>
        </w:tc>
      </w:tr>
      <w:tr w:rsidR="00622ADF" w:rsidRPr="008670A8" w:rsidTr="00DD5C56">
        <w:trPr>
          <w:trHeight w:val="827"/>
        </w:trPr>
        <w:tc>
          <w:tcPr>
            <w:tcW w:w="3303" w:type="pct"/>
            <w:gridSpan w:val="6"/>
            <w:tcBorders>
              <w:bottom w:val="single" w:sz="4" w:space="0" w:color="auto"/>
            </w:tcBorders>
          </w:tcPr>
          <w:p w:rsidR="00622ADF" w:rsidRPr="00911C54" w:rsidRDefault="00622ADF" w:rsidP="00A14B89">
            <w:pPr>
              <w:rPr>
                <w:bCs/>
                <w:sz w:val="18"/>
                <w:szCs w:val="18"/>
                <w:highlight w:val="yellow"/>
              </w:rPr>
            </w:pPr>
            <w:r w:rsidRPr="00911C54">
              <w:rPr>
                <w:bCs/>
                <w:sz w:val="18"/>
                <w:szCs w:val="18"/>
                <w:highlight w:val="yellow"/>
              </w:rPr>
              <w:t>ORGANIZATION REPRESENTED (Name and Address)</w:t>
            </w:r>
          </w:p>
          <w:p w:rsidR="00622ADF" w:rsidRDefault="00622ADF" w:rsidP="00253B17">
            <w:pPr>
              <w:rPr>
                <w:sz w:val="18"/>
                <w:szCs w:val="18"/>
              </w:rPr>
            </w:pPr>
          </w:p>
          <w:p w:rsidR="0078563D" w:rsidRPr="008670A8" w:rsidRDefault="0078563D" w:rsidP="00253B17">
            <w:pPr>
              <w:rPr>
                <w:sz w:val="18"/>
                <w:szCs w:val="18"/>
              </w:rPr>
            </w:pPr>
          </w:p>
        </w:tc>
        <w:tc>
          <w:tcPr>
            <w:tcW w:w="1697" w:type="pct"/>
            <w:gridSpan w:val="7"/>
            <w:tcBorders>
              <w:bottom w:val="single" w:sz="4" w:space="0" w:color="auto"/>
            </w:tcBorders>
          </w:tcPr>
          <w:p w:rsidR="00622ADF" w:rsidRPr="00911C54" w:rsidRDefault="00622ADF" w:rsidP="00A14B89">
            <w:pPr>
              <w:rPr>
                <w:sz w:val="18"/>
                <w:szCs w:val="18"/>
                <w:highlight w:val="yellow"/>
              </w:rPr>
            </w:pPr>
            <w:r w:rsidRPr="00911C54">
              <w:rPr>
                <w:sz w:val="18"/>
                <w:szCs w:val="18"/>
                <w:highlight w:val="yellow"/>
              </w:rPr>
              <w:t>TIME(s) and DATE(s) OF THIS FUNDRAISER</w:t>
            </w:r>
          </w:p>
          <w:p w:rsidR="00622ADF" w:rsidRPr="008670A8" w:rsidRDefault="00622ADF" w:rsidP="00253B17">
            <w:pPr>
              <w:rPr>
                <w:sz w:val="18"/>
                <w:szCs w:val="18"/>
              </w:rPr>
            </w:pPr>
          </w:p>
        </w:tc>
      </w:tr>
      <w:tr w:rsidR="00A14B89" w:rsidRPr="008670A8" w:rsidTr="00DD5C56">
        <w:trPr>
          <w:trHeight w:val="827"/>
        </w:trPr>
        <w:tc>
          <w:tcPr>
            <w:tcW w:w="3303" w:type="pct"/>
            <w:gridSpan w:val="6"/>
            <w:tcBorders>
              <w:top w:val="single" w:sz="4" w:space="0" w:color="auto"/>
              <w:bottom w:val="single" w:sz="4" w:space="0" w:color="auto"/>
            </w:tcBorders>
            <w:shd w:val="clear" w:color="auto" w:fill="F2F2F2"/>
          </w:tcPr>
          <w:p w:rsidR="00A14B89" w:rsidRPr="008670A8" w:rsidRDefault="00A14B89" w:rsidP="00A14B89">
            <w:pPr>
              <w:spacing w:before="120"/>
              <w:jc w:val="center"/>
              <w:rPr>
                <w:b/>
                <w:bCs/>
                <w:szCs w:val="24"/>
              </w:rPr>
            </w:pPr>
            <w:r w:rsidRPr="008670A8">
              <w:rPr>
                <w:b/>
                <w:bCs/>
                <w:szCs w:val="24"/>
              </w:rPr>
              <w:t>To Complete</w:t>
            </w:r>
            <w:r w:rsidR="00313432">
              <w:rPr>
                <w:b/>
                <w:bCs/>
                <w:szCs w:val="24"/>
              </w:rPr>
              <w:t xml:space="preserve"> Form, Please Read Instructions </w:t>
            </w:r>
            <w:r w:rsidRPr="008670A8">
              <w:rPr>
                <w:b/>
                <w:bCs/>
                <w:szCs w:val="24"/>
              </w:rPr>
              <w:t>on Reverse</w:t>
            </w:r>
            <w:r w:rsidR="003611FC">
              <w:rPr>
                <w:b/>
                <w:bCs/>
                <w:szCs w:val="24"/>
              </w:rPr>
              <w:t xml:space="preserve"> and Initial Next to Each Number</w:t>
            </w:r>
          </w:p>
        </w:tc>
        <w:tc>
          <w:tcPr>
            <w:tcW w:w="1697" w:type="pct"/>
            <w:gridSpan w:val="7"/>
            <w:tcBorders>
              <w:top w:val="single" w:sz="4" w:space="0" w:color="auto"/>
              <w:bottom w:val="single" w:sz="4" w:space="0" w:color="auto"/>
            </w:tcBorders>
            <w:vAlign w:val="center"/>
          </w:tcPr>
          <w:p w:rsidR="00A14B89" w:rsidRDefault="00AC7B6B" w:rsidP="00DD5C56">
            <w:pPr>
              <w:jc w:val="center"/>
              <w:rPr>
                <w:sz w:val="18"/>
                <w:szCs w:val="18"/>
                <w:highlight w:val="yellow"/>
              </w:rPr>
            </w:pPr>
            <w:r w:rsidRPr="00911C54">
              <w:rPr>
                <w:sz w:val="18"/>
                <w:szCs w:val="18"/>
                <w:highlight w:val="yellow"/>
              </w:rPr>
              <w:t>Number of Fundraisers this Quarter (excluding this fundraiser)</w:t>
            </w:r>
          </w:p>
          <w:p w:rsidR="00DD5C56" w:rsidRDefault="00DD5C56" w:rsidP="00DD5C56">
            <w:pPr>
              <w:jc w:val="center"/>
              <w:rPr>
                <w:sz w:val="18"/>
                <w:szCs w:val="18"/>
              </w:rPr>
            </w:pPr>
          </w:p>
          <w:p w:rsidR="00A14B89" w:rsidRPr="00911C54" w:rsidRDefault="00DD5C56" w:rsidP="00DD5C56">
            <w:pPr>
              <w:jc w:val="center"/>
              <w:rPr>
                <w:sz w:val="18"/>
                <w:szCs w:val="18"/>
                <w:highlight w:val="yellow"/>
              </w:rPr>
            </w:pPr>
            <w:r w:rsidRPr="00DD5C56">
              <w:rPr>
                <w:b/>
                <w:sz w:val="18"/>
                <w:szCs w:val="18"/>
              </w:rPr>
              <w:t>_________</w:t>
            </w:r>
            <w:r w:rsidRPr="00DD5C56">
              <w:rPr>
                <w:sz w:val="18"/>
                <w:szCs w:val="18"/>
              </w:rPr>
              <w:t xml:space="preserve"> </w:t>
            </w:r>
            <w:r w:rsidRPr="00DD5C56">
              <w:rPr>
                <w:b/>
                <w:sz w:val="18"/>
                <w:szCs w:val="18"/>
              </w:rPr>
              <w:t>OF 3</w:t>
            </w:r>
          </w:p>
        </w:tc>
      </w:tr>
      <w:tr w:rsidR="00A14B89" w:rsidRPr="008670A8" w:rsidTr="009C5DEE">
        <w:trPr>
          <w:trHeight w:val="179"/>
        </w:trPr>
        <w:tc>
          <w:tcPr>
            <w:tcW w:w="3303" w:type="pct"/>
            <w:gridSpan w:val="6"/>
            <w:vMerge w:val="restart"/>
            <w:tcBorders>
              <w:top w:val="single" w:sz="4" w:space="0" w:color="auto"/>
              <w:bottom w:val="nil"/>
            </w:tcBorders>
            <w:shd w:val="clear" w:color="auto" w:fill="auto"/>
            <w:vAlign w:val="center"/>
          </w:tcPr>
          <w:p w:rsidR="00A14B89" w:rsidRPr="008670A8" w:rsidRDefault="00A14B89" w:rsidP="006A69BE">
            <w:pPr>
              <w:rPr>
                <w:b/>
                <w:bCs/>
                <w:szCs w:val="24"/>
                <w:u w:val="single"/>
              </w:rPr>
            </w:pPr>
            <w:r w:rsidRPr="008670A8">
              <w:rPr>
                <w:b/>
                <w:bCs/>
                <w:sz w:val="16"/>
                <w:szCs w:val="16"/>
              </w:rPr>
              <w:t>DETAILS of your event:</w:t>
            </w:r>
            <w:r w:rsidRPr="008670A8">
              <w:rPr>
                <w:bCs/>
                <w:sz w:val="16"/>
                <w:szCs w:val="16"/>
              </w:rPr>
              <w:t xml:space="preserve"> </w:t>
            </w:r>
            <w:r w:rsidR="00DD5C56">
              <w:rPr>
                <w:bCs/>
                <w:sz w:val="16"/>
                <w:szCs w:val="16"/>
              </w:rPr>
              <w:t>(</w:t>
            </w:r>
            <w:r w:rsidRPr="008670A8">
              <w:rPr>
                <w:bCs/>
                <w:i/>
                <w:sz w:val="16"/>
                <w:szCs w:val="16"/>
              </w:rPr>
              <w:t xml:space="preserve">e.g., WHO: </w:t>
            </w:r>
            <w:r w:rsidR="006A69BE">
              <w:rPr>
                <w:bCs/>
                <w:i/>
                <w:sz w:val="16"/>
                <w:szCs w:val="16"/>
              </w:rPr>
              <w:t>Marlins Magic</w:t>
            </w:r>
            <w:r w:rsidRPr="008670A8">
              <w:rPr>
                <w:bCs/>
                <w:i/>
                <w:sz w:val="16"/>
                <w:szCs w:val="16"/>
              </w:rPr>
              <w:t>, WHAT: wishes to hold a cookie sale, WHERE: in front of the BX, WHY: funds to be used to offset cost of a unit party.  (Be complete and if necessary, attach more information on a separate page.)</w:t>
            </w:r>
          </w:p>
        </w:tc>
        <w:tc>
          <w:tcPr>
            <w:tcW w:w="1697" w:type="pct"/>
            <w:gridSpan w:val="7"/>
            <w:tcBorders>
              <w:top w:val="single" w:sz="4" w:space="0" w:color="auto"/>
              <w:bottom w:val="single" w:sz="4" w:space="0" w:color="auto"/>
            </w:tcBorders>
            <w:shd w:val="clear" w:color="auto" w:fill="F2F2F2"/>
          </w:tcPr>
          <w:p w:rsidR="00A14B89" w:rsidRPr="00911C54" w:rsidRDefault="00A14B89" w:rsidP="00A14B89">
            <w:pPr>
              <w:jc w:val="center"/>
              <w:rPr>
                <w:sz w:val="18"/>
                <w:szCs w:val="18"/>
                <w:highlight w:val="yellow"/>
              </w:rPr>
            </w:pPr>
            <w:r w:rsidRPr="00911C54">
              <w:rPr>
                <w:sz w:val="18"/>
                <w:szCs w:val="18"/>
                <w:highlight w:val="yellow"/>
              </w:rPr>
              <w:t>NO. OF EXPECTED PARTICIPANTS</w:t>
            </w:r>
          </w:p>
        </w:tc>
      </w:tr>
      <w:tr w:rsidR="00A14B89" w:rsidRPr="008670A8" w:rsidTr="00C50CEB">
        <w:trPr>
          <w:trHeight w:val="165"/>
        </w:trPr>
        <w:tc>
          <w:tcPr>
            <w:tcW w:w="3303" w:type="pct"/>
            <w:gridSpan w:val="6"/>
            <w:vMerge/>
            <w:tcBorders>
              <w:bottom w:val="nil"/>
            </w:tcBorders>
            <w:shd w:val="clear" w:color="auto" w:fill="auto"/>
          </w:tcPr>
          <w:p w:rsidR="00A14B89" w:rsidRPr="008670A8" w:rsidRDefault="00A14B89" w:rsidP="00A14B89">
            <w:pPr>
              <w:rPr>
                <w:b/>
                <w:bCs/>
                <w:szCs w:val="24"/>
                <w:u w:val="single"/>
              </w:rPr>
            </w:pPr>
          </w:p>
        </w:tc>
        <w:tc>
          <w:tcPr>
            <w:tcW w:w="790" w:type="pct"/>
            <w:gridSpan w:val="5"/>
            <w:tcBorders>
              <w:top w:val="single" w:sz="4" w:space="0" w:color="auto"/>
              <w:bottom w:val="single" w:sz="4" w:space="0" w:color="auto"/>
              <w:right w:val="single" w:sz="4" w:space="0" w:color="auto"/>
            </w:tcBorders>
            <w:shd w:val="clear" w:color="auto" w:fill="F2F2F2"/>
          </w:tcPr>
          <w:p w:rsidR="00A14B89" w:rsidRPr="00911C54" w:rsidRDefault="00A14B89" w:rsidP="00A14B89">
            <w:pPr>
              <w:jc w:val="center"/>
              <w:rPr>
                <w:sz w:val="18"/>
                <w:szCs w:val="18"/>
                <w:highlight w:val="yellow"/>
              </w:rPr>
            </w:pPr>
            <w:r w:rsidRPr="00911C54">
              <w:rPr>
                <w:sz w:val="18"/>
                <w:szCs w:val="18"/>
                <w:highlight w:val="yellow"/>
              </w:rPr>
              <w:t>ADULTS</w:t>
            </w:r>
          </w:p>
        </w:tc>
        <w:tc>
          <w:tcPr>
            <w:tcW w:w="907" w:type="pct"/>
            <w:gridSpan w:val="2"/>
            <w:tcBorders>
              <w:top w:val="single" w:sz="4" w:space="0" w:color="auto"/>
              <w:left w:val="single" w:sz="4" w:space="0" w:color="auto"/>
              <w:bottom w:val="single" w:sz="4" w:space="0" w:color="auto"/>
            </w:tcBorders>
            <w:shd w:val="clear" w:color="auto" w:fill="F2F2F2"/>
          </w:tcPr>
          <w:p w:rsidR="00A14B89" w:rsidRPr="00911C54" w:rsidRDefault="00A14B89" w:rsidP="00A14B89">
            <w:pPr>
              <w:jc w:val="center"/>
              <w:rPr>
                <w:sz w:val="18"/>
                <w:szCs w:val="18"/>
                <w:highlight w:val="yellow"/>
              </w:rPr>
            </w:pPr>
            <w:r w:rsidRPr="00911C54">
              <w:rPr>
                <w:sz w:val="18"/>
                <w:szCs w:val="18"/>
                <w:highlight w:val="yellow"/>
              </w:rPr>
              <w:t>CHILDREN UNDER 12</w:t>
            </w:r>
          </w:p>
        </w:tc>
      </w:tr>
      <w:tr w:rsidR="00A14B89" w:rsidRPr="008670A8" w:rsidTr="00C50CEB">
        <w:trPr>
          <w:trHeight w:val="287"/>
        </w:trPr>
        <w:tc>
          <w:tcPr>
            <w:tcW w:w="3303" w:type="pct"/>
            <w:gridSpan w:val="6"/>
            <w:vMerge/>
            <w:tcBorders>
              <w:bottom w:val="nil"/>
            </w:tcBorders>
            <w:shd w:val="clear" w:color="auto" w:fill="auto"/>
          </w:tcPr>
          <w:p w:rsidR="00A14B89" w:rsidRPr="008670A8" w:rsidRDefault="00A14B89" w:rsidP="00A14B89">
            <w:pPr>
              <w:rPr>
                <w:b/>
                <w:bCs/>
                <w:szCs w:val="24"/>
                <w:u w:val="single"/>
              </w:rPr>
            </w:pPr>
          </w:p>
        </w:tc>
        <w:tc>
          <w:tcPr>
            <w:tcW w:w="790" w:type="pct"/>
            <w:gridSpan w:val="5"/>
            <w:tcBorders>
              <w:top w:val="single" w:sz="4" w:space="0" w:color="auto"/>
              <w:bottom w:val="single" w:sz="4" w:space="0" w:color="auto"/>
              <w:right w:val="single" w:sz="4" w:space="0" w:color="auto"/>
            </w:tcBorders>
          </w:tcPr>
          <w:p w:rsidR="00A14B89" w:rsidRPr="008670A8" w:rsidRDefault="00A14B89" w:rsidP="00253B17">
            <w:pPr>
              <w:rPr>
                <w:sz w:val="18"/>
                <w:szCs w:val="18"/>
              </w:rPr>
            </w:pPr>
          </w:p>
        </w:tc>
        <w:tc>
          <w:tcPr>
            <w:tcW w:w="907" w:type="pct"/>
            <w:gridSpan w:val="2"/>
            <w:tcBorders>
              <w:top w:val="single" w:sz="4" w:space="0" w:color="auto"/>
              <w:left w:val="single" w:sz="4" w:space="0" w:color="auto"/>
              <w:bottom w:val="single" w:sz="4" w:space="0" w:color="auto"/>
            </w:tcBorders>
          </w:tcPr>
          <w:p w:rsidR="00A14B89" w:rsidRPr="008670A8" w:rsidRDefault="00A14B89" w:rsidP="00622ADF">
            <w:pPr>
              <w:rPr>
                <w:sz w:val="18"/>
                <w:szCs w:val="18"/>
              </w:rPr>
            </w:pPr>
          </w:p>
        </w:tc>
      </w:tr>
      <w:tr w:rsidR="001843DB" w:rsidRPr="008670A8" w:rsidTr="00C50CEB">
        <w:trPr>
          <w:trHeight w:val="336"/>
        </w:trPr>
        <w:tc>
          <w:tcPr>
            <w:tcW w:w="3303" w:type="pct"/>
            <w:gridSpan w:val="6"/>
            <w:vMerge w:val="restart"/>
            <w:tcBorders>
              <w:top w:val="nil"/>
              <w:left w:val="single" w:sz="4" w:space="0" w:color="auto"/>
              <w:right w:val="single" w:sz="4" w:space="0" w:color="auto"/>
            </w:tcBorders>
            <w:shd w:val="clear" w:color="auto" w:fill="auto"/>
          </w:tcPr>
          <w:p w:rsidR="001843DB" w:rsidRPr="00911C54" w:rsidRDefault="001843DB" w:rsidP="001843DB">
            <w:pPr>
              <w:rPr>
                <w:b/>
                <w:bCs/>
                <w:sz w:val="18"/>
                <w:szCs w:val="18"/>
                <w:highlight w:val="yellow"/>
              </w:rPr>
            </w:pPr>
            <w:r w:rsidRPr="00911C54">
              <w:rPr>
                <w:b/>
                <w:bCs/>
                <w:sz w:val="18"/>
                <w:szCs w:val="18"/>
                <w:highlight w:val="yellow"/>
              </w:rPr>
              <w:t>WHO:</w:t>
            </w:r>
          </w:p>
          <w:p w:rsidR="001843DB" w:rsidRPr="00911C54" w:rsidRDefault="001843DB" w:rsidP="001843DB">
            <w:pPr>
              <w:rPr>
                <w:b/>
                <w:bCs/>
                <w:sz w:val="18"/>
                <w:szCs w:val="18"/>
                <w:highlight w:val="yellow"/>
              </w:rPr>
            </w:pPr>
          </w:p>
          <w:p w:rsidR="001705C9" w:rsidRPr="00911C54" w:rsidRDefault="001705C9" w:rsidP="001843DB">
            <w:pPr>
              <w:rPr>
                <w:b/>
                <w:bCs/>
                <w:sz w:val="18"/>
                <w:szCs w:val="18"/>
                <w:highlight w:val="yellow"/>
              </w:rPr>
            </w:pPr>
          </w:p>
          <w:p w:rsidR="001843DB" w:rsidRPr="00911C54" w:rsidRDefault="001843DB" w:rsidP="001843DB">
            <w:pPr>
              <w:rPr>
                <w:b/>
                <w:bCs/>
                <w:sz w:val="18"/>
                <w:szCs w:val="18"/>
                <w:highlight w:val="yellow"/>
              </w:rPr>
            </w:pPr>
            <w:r w:rsidRPr="00911C54">
              <w:rPr>
                <w:b/>
                <w:bCs/>
                <w:sz w:val="18"/>
                <w:szCs w:val="18"/>
                <w:highlight w:val="yellow"/>
              </w:rPr>
              <w:t>WHAT:</w:t>
            </w:r>
          </w:p>
          <w:p w:rsidR="001843DB" w:rsidRPr="00911C54" w:rsidRDefault="001843DB" w:rsidP="001843DB">
            <w:pPr>
              <w:rPr>
                <w:b/>
                <w:bCs/>
                <w:sz w:val="18"/>
                <w:szCs w:val="18"/>
                <w:highlight w:val="yellow"/>
              </w:rPr>
            </w:pPr>
          </w:p>
          <w:p w:rsidR="001705C9" w:rsidRPr="00911C54" w:rsidRDefault="001705C9" w:rsidP="001843DB">
            <w:pPr>
              <w:rPr>
                <w:b/>
                <w:bCs/>
                <w:sz w:val="18"/>
                <w:szCs w:val="18"/>
                <w:highlight w:val="yellow"/>
              </w:rPr>
            </w:pPr>
          </w:p>
          <w:p w:rsidR="001843DB" w:rsidRPr="00911C54" w:rsidRDefault="001843DB" w:rsidP="001843DB">
            <w:pPr>
              <w:rPr>
                <w:b/>
                <w:bCs/>
                <w:sz w:val="18"/>
                <w:szCs w:val="18"/>
                <w:highlight w:val="yellow"/>
              </w:rPr>
            </w:pPr>
            <w:r w:rsidRPr="00911C54">
              <w:rPr>
                <w:b/>
                <w:bCs/>
                <w:sz w:val="18"/>
                <w:szCs w:val="18"/>
                <w:highlight w:val="yellow"/>
              </w:rPr>
              <w:t>WHERE:</w:t>
            </w:r>
          </w:p>
          <w:p w:rsidR="001843DB" w:rsidRPr="00911C54" w:rsidRDefault="001843DB" w:rsidP="001843DB">
            <w:pPr>
              <w:rPr>
                <w:b/>
                <w:bCs/>
                <w:sz w:val="18"/>
                <w:szCs w:val="18"/>
                <w:highlight w:val="yellow"/>
              </w:rPr>
            </w:pPr>
          </w:p>
          <w:p w:rsidR="001705C9" w:rsidRPr="00911C54" w:rsidRDefault="001705C9" w:rsidP="001843DB">
            <w:pPr>
              <w:rPr>
                <w:b/>
                <w:bCs/>
                <w:sz w:val="18"/>
                <w:szCs w:val="18"/>
                <w:highlight w:val="yellow"/>
              </w:rPr>
            </w:pPr>
          </w:p>
          <w:p w:rsidR="001843DB" w:rsidRDefault="001843DB" w:rsidP="001843DB">
            <w:pPr>
              <w:rPr>
                <w:b/>
                <w:bCs/>
                <w:sz w:val="18"/>
                <w:szCs w:val="18"/>
                <w:highlight w:val="yellow"/>
              </w:rPr>
            </w:pPr>
            <w:r w:rsidRPr="00911C54">
              <w:rPr>
                <w:b/>
                <w:bCs/>
                <w:sz w:val="18"/>
                <w:szCs w:val="18"/>
                <w:highlight w:val="yellow"/>
              </w:rPr>
              <w:t>WHY:</w:t>
            </w:r>
          </w:p>
          <w:p w:rsidR="00A91062" w:rsidRDefault="00A91062" w:rsidP="001843DB">
            <w:pPr>
              <w:rPr>
                <w:b/>
                <w:bCs/>
                <w:sz w:val="18"/>
                <w:szCs w:val="18"/>
                <w:highlight w:val="yellow"/>
              </w:rPr>
            </w:pPr>
          </w:p>
          <w:p w:rsidR="00A91062" w:rsidRPr="00911C54" w:rsidRDefault="00A91062" w:rsidP="001843DB">
            <w:pPr>
              <w:rPr>
                <w:b/>
                <w:bCs/>
                <w:sz w:val="18"/>
                <w:szCs w:val="18"/>
                <w:highlight w:val="yellow"/>
              </w:rPr>
            </w:pPr>
          </w:p>
          <w:p w:rsidR="0060436D" w:rsidRPr="008670A8" w:rsidRDefault="0060436D" w:rsidP="001843DB">
            <w:pPr>
              <w:rPr>
                <w:b/>
                <w:bCs/>
                <w:sz w:val="18"/>
                <w:szCs w:val="18"/>
              </w:rPr>
            </w:pPr>
          </w:p>
          <w:p w:rsidR="001843DB" w:rsidRPr="008670A8" w:rsidRDefault="001843DB" w:rsidP="001843DB">
            <w:pPr>
              <w:rPr>
                <w:bCs/>
                <w:sz w:val="16"/>
                <w:szCs w:val="16"/>
              </w:rPr>
            </w:pPr>
            <w:r w:rsidRPr="008670A8">
              <w:rPr>
                <w:bCs/>
                <w:sz w:val="16"/>
                <w:szCs w:val="16"/>
              </w:rPr>
              <w:t xml:space="preserve">Advertising:  The Joint Ethics Regulation prohibits the use of DoD communication resources (telephones, fax machines, e-mail, </w:t>
            </w:r>
            <w:proofErr w:type="gramStart"/>
            <w:r w:rsidRPr="008670A8">
              <w:rPr>
                <w:bCs/>
                <w:sz w:val="16"/>
                <w:szCs w:val="16"/>
              </w:rPr>
              <w:t>internet</w:t>
            </w:r>
            <w:proofErr w:type="gramEnd"/>
            <w:r w:rsidRPr="008670A8">
              <w:rPr>
                <w:bCs/>
                <w:sz w:val="16"/>
                <w:szCs w:val="16"/>
              </w:rPr>
              <w:t>) or any other Government resource in any manner that would reflect adversely on the DoD, which specifically includes soliciting and selling (JER Sec. 2-301(a) and (b)).</w:t>
            </w:r>
          </w:p>
          <w:p w:rsidR="001705C9" w:rsidRDefault="001705C9" w:rsidP="001843DB">
            <w:pPr>
              <w:rPr>
                <w:bCs/>
                <w:sz w:val="18"/>
                <w:szCs w:val="18"/>
              </w:rPr>
            </w:pPr>
          </w:p>
          <w:p w:rsidR="00421AED" w:rsidRDefault="00421AED" w:rsidP="001843DB">
            <w:pPr>
              <w:rPr>
                <w:bCs/>
                <w:sz w:val="18"/>
                <w:szCs w:val="18"/>
              </w:rPr>
            </w:pPr>
          </w:p>
          <w:p w:rsidR="001705C9" w:rsidRDefault="001705C9" w:rsidP="001843DB">
            <w:pPr>
              <w:rPr>
                <w:bCs/>
                <w:sz w:val="18"/>
                <w:szCs w:val="18"/>
              </w:rPr>
            </w:pPr>
            <w:r>
              <w:rPr>
                <w:bCs/>
                <w:sz w:val="18"/>
                <w:szCs w:val="18"/>
              </w:rPr>
              <w:t>________________________________________________________</w:t>
            </w:r>
            <w:r w:rsidR="006221EF">
              <w:rPr>
                <w:bCs/>
                <w:sz w:val="18"/>
                <w:szCs w:val="18"/>
              </w:rPr>
              <w:t>_____</w:t>
            </w:r>
          </w:p>
          <w:p w:rsidR="001843DB" w:rsidRPr="00911C54" w:rsidRDefault="001843DB" w:rsidP="001843DB">
            <w:pPr>
              <w:rPr>
                <w:bCs/>
                <w:sz w:val="18"/>
                <w:szCs w:val="18"/>
                <w:highlight w:val="yellow"/>
              </w:rPr>
            </w:pPr>
            <w:r w:rsidRPr="00911C54">
              <w:rPr>
                <w:bCs/>
                <w:sz w:val="18"/>
                <w:szCs w:val="18"/>
                <w:highlight w:val="yellow"/>
              </w:rPr>
              <w:t>SIGNATURE (I understand and agree to the instructions on the reverse</w:t>
            </w:r>
            <w:r w:rsidR="00D61265" w:rsidRPr="00911C54">
              <w:rPr>
                <w:bCs/>
                <w:sz w:val="18"/>
                <w:szCs w:val="18"/>
                <w:highlight w:val="yellow"/>
              </w:rPr>
              <w:t xml:space="preserve"> side</w:t>
            </w:r>
            <w:r w:rsidRPr="00911C54">
              <w:rPr>
                <w:bCs/>
                <w:sz w:val="18"/>
                <w:szCs w:val="18"/>
                <w:highlight w:val="yellow"/>
              </w:rPr>
              <w:t>)</w:t>
            </w:r>
          </w:p>
          <w:p w:rsidR="00E464C7" w:rsidRPr="00911C54" w:rsidRDefault="00E464C7" w:rsidP="001843DB">
            <w:pPr>
              <w:rPr>
                <w:bCs/>
                <w:sz w:val="18"/>
                <w:szCs w:val="18"/>
                <w:highlight w:val="yellow"/>
              </w:rPr>
            </w:pPr>
          </w:p>
          <w:p w:rsidR="00E464C7" w:rsidRPr="00911C54" w:rsidRDefault="00E464C7" w:rsidP="001843DB">
            <w:pPr>
              <w:rPr>
                <w:bCs/>
                <w:sz w:val="18"/>
                <w:szCs w:val="18"/>
                <w:highlight w:val="yellow"/>
              </w:rPr>
            </w:pPr>
          </w:p>
          <w:p w:rsidR="00E464C7" w:rsidRDefault="00E464C7" w:rsidP="001843DB">
            <w:pPr>
              <w:rPr>
                <w:bCs/>
                <w:sz w:val="18"/>
                <w:szCs w:val="18"/>
              </w:rPr>
            </w:pPr>
          </w:p>
          <w:p w:rsidR="00E464C7" w:rsidRDefault="00E464C7" w:rsidP="001843DB">
            <w:pPr>
              <w:rPr>
                <w:bCs/>
                <w:sz w:val="18"/>
                <w:szCs w:val="18"/>
              </w:rPr>
            </w:pPr>
          </w:p>
          <w:p w:rsidR="00E464C7" w:rsidRPr="008670A8" w:rsidRDefault="00E464C7" w:rsidP="001843DB">
            <w:pPr>
              <w:rPr>
                <w:bCs/>
                <w:sz w:val="18"/>
                <w:szCs w:val="18"/>
              </w:rPr>
            </w:pPr>
            <w:r>
              <w:rPr>
                <w:bCs/>
                <w:sz w:val="18"/>
                <w:szCs w:val="18"/>
              </w:rPr>
              <w:t>Notes:</w:t>
            </w:r>
            <w:bookmarkStart w:id="0" w:name="_GoBack"/>
            <w:bookmarkEnd w:id="0"/>
          </w:p>
        </w:tc>
        <w:tc>
          <w:tcPr>
            <w:tcW w:w="277" w:type="pct"/>
            <w:gridSpan w:val="2"/>
            <w:tcBorders>
              <w:top w:val="single" w:sz="4" w:space="0" w:color="auto"/>
              <w:left w:val="single" w:sz="4" w:space="0" w:color="auto"/>
              <w:bottom w:val="single" w:sz="4" w:space="0" w:color="auto"/>
              <w:right w:val="nil"/>
            </w:tcBorders>
            <w:shd w:val="clear" w:color="auto" w:fill="F2F2F2"/>
          </w:tcPr>
          <w:p w:rsidR="001843DB" w:rsidRPr="008670A8" w:rsidRDefault="001843DB" w:rsidP="00A14B89">
            <w:pPr>
              <w:jc w:val="center"/>
            </w:pPr>
            <w:r w:rsidRPr="008670A8">
              <w:t>Yes</w:t>
            </w:r>
          </w:p>
        </w:tc>
        <w:tc>
          <w:tcPr>
            <w:tcW w:w="352" w:type="pct"/>
            <w:tcBorders>
              <w:top w:val="single" w:sz="4" w:space="0" w:color="auto"/>
              <w:left w:val="nil"/>
              <w:bottom w:val="single" w:sz="4" w:space="0" w:color="auto"/>
              <w:right w:val="nil"/>
            </w:tcBorders>
            <w:shd w:val="clear" w:color="auto" w:fill="F2F2F2"/>
          </w:tcPr>
          <w:p w:rsidR="001843DB" w:rsidRPr="008670A8" w:rsidRDefault="001843DB" w:rsidP="00A14B89">
            <w:pPr>
              <w:jc w:val="center"/>
            </w:pPr>
            <w:r w:rsidRPr="008670A8">
              <w:t>No</w:t>
            </w:r>
          </w:p>
        </w:tc>
        <w:tc>
          <w:tcPr>
            <w:tcW w:w="1068" w:type="pct"/>
            <w:gridSpan w:val="4"/>
            <w:tcBorders>
              <w:top w:val="single" w:sz="4" w:space="0" w:color="auto"/>
              <w:left w:val="nil"/>
              <w:bottom w:val="single" w:sz="4" w:space="0" w:color="auto"/>
              <w:right w:val="single" w:sz="4" w:space="0" w:color="auto"/>
            </w:tcBorders>
            <w:shd w:val="clear" w:color="auto" w:fill="F2F2F2"/>
          </w:tcPr>
          <w:p w:rsidR="001843DB" w:rsidRPr="008670A8" w:rsidRDefault="001843DB" w:rsidP="00A14B89">
            <w:pPr>
              <w:jc w:val="center"/>
            </w:pPr>
            <w:r w:rsidRPr="00911C54">
              <w:rPr>
                <w:highlight w:val="yellow"/>
              </w:rPr>
              <w:t>Check Yes or No</w:t>
            </w:r>
          </w:p>
        </w:tc>
      </w:tr>
      <w:tr w:rsidR="001843DB" w:rsidRPr="008670A8" w:rsidTr="00C50CEB">
        <w:trPr>
          <w:trHeight w:val="552"/>
        </w:trPr>
        <w:tc>
          <w:tcPr>
            <w:tcW w:w="3303" w:type="pct"/>
            <w:gridSpan w:val="6"/>
            <w:vMerge/>
            <w:tcBorders>
              <w:left w:val="single" w:sz="4" w:space="0" w:color="auto"/>
              <w:right w:val="single" w:sz="4" w:space="0" w:color="auto"/>
            </w:tcBorders>
            <w:shd w:val="clear" w:color="auto" w:fill="auto"/>
          </w:tcPr>
          <w:p w:rsidR="001843DB" w:rsidRPr="008670A8" w:rsidRDefault="001843DB" w:rsidP="00A14B89">
            <w:pPr>
              <w:rPr>
                <w:bCs/>
                <w:sz w:val="18"/>
                <w:szCs w:val="18"/>
              </w:rPr>
            </w:pPr>
          </w:p>
        </w:tc>
        <w:tc>
          <w:tcPr>
            <w:tcW w:w="277" w:type="pct"/>
            <w:gridSpan w:val="2"/>
            <w:tcBorders>
              <w:top w:val="single" w:sz="4" w:space="0" w:color="auto"/>
              <w:left w:val="single" w:sz="4" w:space="0" w:color="auto"/>
              <w:bottom w:val="nil"/>
              <w:right w:val="nil"/>
            </w:tcBorders>
            <w:vAlign w:val="center"/>
          </w:tcPr>
          <w:p w:rsidR="001843DB" w:rsidRPr="008670A8" w:rsidRDefault="003F68BC" w:rsidP="00570935">
            <w:r>
              <w:rPr>
                <w:noProof/>
              </w:rPr>
              <mc:AlternateContent>
                <mc:Choice Requires="wps">
                  <w:drawing>
                    <wp:anchor distT="0" distB="0" distL="114300" distR="114300" simplePos="0" relativeHeight="251653632" behindDoc="0" locked="0" layoutInCell="1" allowOverlap="1" wp14:anchorId="1D17A7B0" wp14:editId="2F88D2F2">
                      <wp:simplePos x="0" y="0"/>
                      <wp:positionH relativeFrom="column">
                        <wp:posOffset>93345</wp:posOffset>
                      </wp:positionH>
                      <wp:positionV relativeFrom="paragraph">
                        <wp:posOffset>92710</wp:posOffset>
                      </wp:positionV>
                      <wp:extent cx="135890" cy="204470"/>
                      <wp:effectExtent l="0" t="0" r="16510" b="24130"/>
                      <wp:wrapNone/>
                      <wp:docPr id="23"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890" cy="2044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4A3BFC" id="Rectangle 24" o:spid="_x0000_s1026" style="position:absolute;margin-left:7.35pt;margin-top:7.3pt;width:10.7pt;height:16.1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"/>
                  </w:pict>
                </mc:Fallback>
              </mc:AlternateContent>
            </w:r>
          </w:p>
        </w:tc>
        <w:tc>
          <w:tcPr>
            <w:tcW w:w="352" w:type="pct"/>
            <w:tcBorders>
              <w:top w:val="single" w:sz="4" w:space="0" w:color="auto"/>
              <w:left w:val="nil"/>
              <w:bottom w:val="nil"/>
              <w:right w:val="nil"/>
            </w:tcBorders>
            <w:vAlign w:val="center"/>
          </w:tcPr>
          <w:p w:rsidR="001843DB" w:rsidRPr="008670A8" w:rsidRDefault="003F68BC" w:rsidP="00A14B89">
            <w:pPr>
              <w:jc w:val="center"/>
            </w:pPr>
            <w:r>
              <w:rPr>
                <w:noProof/>
              </w:rPr>
              <mc:AlternateContent>
                <mc:Choice Requires="wps">
                  <w:drawing>
                    <wp:anchor distT="0" distB="0" distL="114300" distR="114300" simplePos="0" relativeHeight="251646464" behindDoc="0" locked="0" layoutInCell="1" allowOverlap="1" wp14:anchorId="2F1156BF" wp14:editId="4739A624">
                      <wp:simplePos x="0" y="0"/>
                      <wp:positionH relativeFrom="column">
                        <wp:posOffset>143510</wp:posOffset>
                      </wp:positionH>
                      <wp:positionV relativeFrom="paragraph">
                        <wp:posOffset>91440</wp:posOffset>
                      </wp:positionV>
                      <wp:extent cx="135890" cy="204470"/>
                      <wp:effectExtent l="0" t="0" r="16510" b="24130"/>
                      <wp:wrapNone/>
                      <wp:docPr id="2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890" cy="2044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50867A" id="Rectangle 6" o:spid="_x0000_s1026" style="position:absolute;margin-left:11.3pt;margin-top:7.2pt;width:10.7pt;height:16.1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"/>
                  </w:pict>
                </mc:Fallback>
              </mc:AlternateContent>
            </w:r>
          </w:p>
        </w:tc>
        <w:tc>
          <w:tcPr>
            <w:tcW w:w="1068" w:type="pct"/>
            <w:gridSpan w:val="4"/>
            <w:tcBorders>
              <w:top w:val="single" w:sz="4" w:space="0" w:color="auto"/>
              <w:left w:val="nil"/>
              <w:bottom w:val="nil"/>
              <w:right w:val="single" w:sz="4" w:space="0" w:color="auto"/>
            </w:tcBorders>
            <w:vAlign w:val="center"/>
          </w:tcPr>
          <w:p w:rsidR="001843DB" w:rsidRPr="008670A8" w:rsidRDefault="001843DB" w:rsidP="00A14B89">
            <w:pPr>
              <w:rPr>
                <w:sz w:val="16"/>
                <w:szCs w:val="16"/>
              </w:rPr>
            </w:pPr>
            <w:r w:rsidRPr="008670A8">
              <w:rPr>
                <w:sz w:val="16"/>
                <w:szCs w:val="16"/>
              </w:rPr>
              <w:t>1.  The requesting organization is primarily made up of AF/ DoD members.</w:t>
            </w:r>
          </w:p>
        </w:tc>
      </w:tr>
      <w:tr w:rsidR="001843DB" w:rsidRPr="008670A8" w:rsidTr="00C50CEB">
        <w:trPr>
          <w:trHeight w:val="1159"/>
        </w:trPr>
        <w:tc>
          <w:tcPr>
            <w:tcW w:w="3303" w:type="pct"/>
            <w:gridSpan w:val="6"/>
            <w:vMerge/>
            <w:tcBorders>
              <w:left w:val="single" w:sz="4" w:space="0" w:color="auto"/>
              <w:right w:val="single" w:sz="4" w:space="0" w:color="auto"/>
            </w:tcBorders>
          </w:tcPr>
          <w:p w:rsidR="001843DB" w:rsidRPr="008670A8" w:rsidRDefault="001843DB" w:rsidP="00A14B89">
            <w:pPr>
              <w:rPr>
                <w:bCs/>
                <w:sz w:val="18"/>
                <w:szCs w:val="18"/>
              </w:rPr>
            </w:pPr>
          </w:p>
        </w:tc>
        <w:tc>
          <w:tcPr>
            <w:tcW w:w="277" w:type="pct"/>
            <w:gridSpan w:val="2"/>
            <w:tcBorders>
              <w:top w:val="nil"/>
              <w:left w:val="single" w:sz="4" w:space="0" w:color="auto"/>
              <w:bottom w:val="nil"/>
              <w:right w:val="nil"/>
            </w:tcBorders>
            <w:vAlign w:val="center"/>
          </w:tcPr>
          <w:p w:rsidR="001843DB" w:rsidRPr="008670A8" w:rsidRDefault="003F68BC" w:rsidP="00A14B89">
            <w:pPr>
              <w:jc w:val="center"/>
            </w:pPr>
            <w:r>
              <w:rPr>
                <w:noProof/>
              </w:rPr>
              <mc:AlternateContent>
                <mc:Choice Requires="wps">
                  <w:drawing>
                    <wp:anchor distT="0" distB="0" distL="114300" distR="114300" simplePos="0" relativeHeight="251655680" behindDoc="0" locked="0" layoutInCell="1" allowOverlap="1" wp14:anchorId="09A79B3B" wp14:editId="7DFAEC57">
                      <wp:simplePos x="0" y="0"/>
                      <wp:positionH relativeFrom="column">
                        <wp:posOffset>90170</wp:posOffset>
                      </wp:positionH>
                      <wp:positionV relativeFrom="paragraph">
                        <wp:posOffset>210185</wp:posOffset>
                      </wp:positionV>
                      <wp:extent cx="135890" cy="204470"/>
                      <wp:effectExtent l="0" t="0" r="16510" b="24130"/>
                      <wp:wrapNone/>
                      <wp:docPr id="21"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890" cy="2044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89F448" id="Rectangle 26" o:spid="_x0000_s1026" style="position:absolute;margin-left:7.1pt;margin-top:16.55pt;width:10.7pt;height:16.1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"/>
                  </w:pict>
                </mc:Fallback>
              </mc:AlternateContent>
            </w:r>
          </w:p>
        </w:tc>
        <w:tc>
          <w:tcPr>
            <w:tcW w:w="352" w:type="pct"/>
            <w:tcBorders>
              <w:top w:val="nil"/>
              <w:left w:val="nil"/>
              <w:bottom w:val="nil"/>
              <w:right w:val="nil"/>
            </w:tcBorders>
            <w:vAlign w:val="center"/>
          </w:tcPr>
          <w:p w:rsidR="001843DB" w:rsidRPr="008670A8" w:rsidRDefault="003F68BC" w:rsidP="00A14B89">
            <w:pPr>
              <w:jc w:val="center"/>
            </w:pPr>
            <w:r>
              <w:rPr>
                <w:noProof/>
              </w:rPr>
              <mc:AlternateContent>
                <mc:Choice Requires="wps">
                  <w:drawing>
                    <wp:anchor distT="0" distB="0" distL="114300" distR="114300" simplePos="0" relativeHeight="251654656" behindDoc="0" locked="0" layoutInCell="1" allowOverlap="1" wp14:anchorId="1E49B181" wp14:editId="0C2B6AEC">
                      <wp:simplePos x="0" y="0"/>
                      <wp:positionH relativeFrom="column">
                        <wp:posOffset>147320</wp:posOffset>
                      </wp:positionH>
                      <wp:positionV relativeFrom="paragraph">
                        <wp:posOffset>211455</wp:posOffset>
                      </wp:positionV>
                      <wp:extent cx="135890" cy="204470"/>
                      <wp:effectExtent l="0" t="0" r="16510" b="24130"/>
                      <wp:wrapNone/>
                      <wp:docPr id="20"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890" cy="2044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609347" id="Rectangle 25" o:spid="_x0000_s1026" style="position:absolute;margin-left:11.6pt;margin-top:16.65pt;width:10.7pt;height:16.1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"/>
                  </w:pict>
                </mc:Fallback>
              </mc:AlternateContent>
            </w:r>
          </w:p>
        </w:tc>
        <w:tc>
          <w:tcPr>
            <w:tcW w:w="1068" w:type="pct"/>
            <w:gridSpan w:val="4"/>
            <w:tcBorders>
              <w:top w:val="nil"/>
              <w:left w:val="nil"/>
              <w:bottom w:val="nil"/>
              <w:right w:val="single" w:sz="4" w:space="0" w:color="auto"/>
            </w:tcBorders>
            <w:vAlign w:val="center"/>
          </w:tcPr>
          <w:p w:rsidR="001843DB" w:rsidRPr="008670A8" w:rsidRDefault="001843DB" w:rsidP="00A14B89">
            <w:pPr>
              <w:rPr>
                <w:sz w:val="16"/>
                <w:szCs w:val="16"/>
              </w:rPr>
            </w:pPr>
            <w:r w:rsidRPr="008670A8">
              <w:rPr>
                <w:sz w:val="16"/>
                <w:szCs w:val="16"/>
              </w:rPr>
              <w:t xml:space="preserve">2.  All participants will be volunteers, </w:t>
            </w:r>
            <w:r w:rsidRPr="008670A8">
              <w:rPr>
                <w:b/>
                <w:sz w:val="16"/>
                <w:szCs w:val="16"/>
              </w:rPr>
              <w:t>not</w:t>
            </w:r>
            <w:r w:rsidRPr="008670A8">
              <w:rPr>
                <w:sz w:val="16"/>
                <w:szCs w:val="16"/>
              </w:rPr>
              <w:t xml:space="preserve"> in uniform, and, if the fundraiser is conducted during duty hours, will be on leave or special pass.</w:t>
            </w:r>
          </w:p>
        </w:tc>
      </w:tr>
      <w:tr w:rsidR="001843DB" w:rsidRPr="008670A8" w:rsidTr="00C50CEB">
        <w:trPr>
          <w:trHeight w:val="558"/>
        </w:trPr>
        <w:tc>
          <w:tcPr>
            <w:tcW w:w="3303" w:type="pct"/>
            <w:gridSpan w:val="6"/>
            <w:vMerge/>
            <w:tcBorders>
              <w:left w:val="single" w:sz="4" w:space="0" w:color="auto"/>
              <w:right w:val="single" w:sz="4" w:space="0" w:color="auto"/>
            </w:tcBorders>
          </w:tcPr>
          <w:p w:rsidR="001843DB" w:rsidRPr="008670A8" w:rsidRDefault="001843DB" w:rsidP="00622ADF">
            <w:pPr>
              <w:rPr>
                <w:b/>
                <w:bCs/>
                <w:sz w:val="18"/>
                <w:szCs w:val="18"/>
              </w:rPr>
            </w:pPr>
          </w:p>
        </w:tc>
        <w:tc>
          <w:tcPr>
            <w:tcW w:w="277" w:type="pct"/>
            <w:gridSpan w:val="2"/>
            <w:tcBorders>
              <w:top w:val="nil"/>
              <w:left w:val="single" w:sz="4" w:space="0" w:color="auto"/>
              <w:bottom w:val="nil"/>
              <w:right w:val="nil"/>
            </w:tcBorders>
            <w:vAlign w:val="center"/>
          </w:tcPr>
          <w:p w:rsidR="001843DB" w:rsidRPr="008670A8" w:rsidRDefault="003F68BC" w:rsidP="00A14B89">
            <w:pPr>
              <w:jc w:val="center"/>
            </w:pPr>
            <w:r>
              <w:rPr>
                <w:noProof/>
              </w:rPr>
              <mc:AlternateContent>
                <mc:Choice Requires="wps">
                  <w:drawing>
                    <wp:anchor distT="0" distB="0" distL="114300" distR="114300" simplePos="0" relativeHeight="251656704" behindDoc="0" locked="0" layoutInCell="1" allowOverlap="1" wp14:anchorId="78B19707" wp14:editId="4FFBE9B1">
                      <wp:simplePos x="0" y="0"/>
                      <wp:positionH relativeFrom="column">
                        <wp:posOffset>90805</wp:posOffset>
                      </wp:positionH>
                      <wp:positionV relativeFrom="paragraph">
                        <wp:posOffset>74930</wp:posOffset>
                      </wp:positionV>
                      <wp:extent cx="135890" cy="204470"/>
                      <wp:effectExtent l="0" t="0" r="16510" b="24130"/>
                      <wp:wrapNone/>
                      <wp:docPr id="19"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890" cy="2044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233B66" id="Rectangle 28" o:spid="_x0000_s1026" style="position:absolute;margin-left:7.15pt;margin-top:5.9pt;width:10.7pt;height:16.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"/>
                  </w:pict>
                </mc:Fallback>
              </mc:AlternateContent>
            </w:r>
          </w:p>
        </w:tc>
        <w:tc>
          <w:tcPr>
            <w:tcW w:w="352" w:type="pct"/>
            <w:tcBorders>
              <w:top w:val="nil"/>
              <w:left w:val="nil"/>
              <w:bottom w:val="nil"/>
              <w:right w:val="nil"/>
            </w:tcBorders>
            <w:vAlign w:val="center"/>
          </w:tcPr>
          <w:p w:rsidR="001843DB" w:rsidRPr="008670A8" w:rsidRDefault="003F68BC" w:rsidP="00A14B89">
            <w:pPr>
              <w:jc w:val="center"/>
            </w:pPr>
            <w:r>
              <w:rPr>
                <w:noProof/>
              </w:rPr>
              <mc:AlternateContent>
                <mc:Choice Requires="wps">
                  <w:drawing>
                    <wp:anchor distT="0" distB="0" distL="114300" distR="114300" simplePos="0" relativeHeight="251668992" behindDoc="0" locked="0" layoutInCell="1" allowOverlap="1" wp14:anchorId="0E4118C6" wp14:editId="726025DD">
                      <wp:simplePos x="0" y="0"/>
                      <wp:positionH relativeFrom="column">
                        <wp:posOffset>147320</wp:posOffset>
                      </wp:positionH>
                      <wp:positionV relativeFrom="paragraph">
                        <wp:posOffset>75565</wp:posOffset>
                      </wp:positionV>
                      <wp:extent cx="135890" cy="204470"/>
                      <wp:effectExtent l="0" t="0" r="16510" b="24130"/>
                      <wp:wrapNone/>
                      <wp:docPr id="18"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890" cy="2044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7FEFF3" id="Rectangle 50" o:spid="_x0000_s1026" style="position:absolute;margin-left:11.6pt;margin-top:5.95pt;width:10.7pt;height:16.1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"/>
                  </w:pict>
                </mc:Fallback>
              </mc:AlternateContent>
            </w:r>
          </w:p>
        </w:tc>
        <w:tc>
          <w:tcPr>
            <w:tcW w:w="1068" w:type="pct"/>
            <w:gridSpan w:val="4"/>
            <w:tcBorders>
              <w:top w:val="nil"/>
              <w:left w:val="nil"/>
              <w:bottom w:val="nil"/>
              <w:right w:val="single" w:sz="4" w:space="0" w:color="auto"/>
            </w:tcBorders>
            <w:vAlign w:val="center"/>
          </w:tcPr>
          <w:p w:rsidR="001843DB" w:rsidRPr="008670A8" w:rsidRDefault="001843DB" w:rsidP="00EB26EB">
            <w:pPr>
              <w:rPr>
                <w:sz w:val="16"/>
                <w:szCs w:val="16"/>
              </w:rPr>
            </w:pPr>
            <w:r w:rsidRPr="008670A8">
              <w:rPr>
                <w:sz w:val="16"/>
                <w:szCs w:val="16"/>
              </w:rPr>
              <w:t xml:space="preserve">3.  This event </w:t>
            </w:r>
            <w:r w:rsidR="00472661">
              <w:rPr>
                <w:sz w:val="16"/>
                <w:szCs w:val="16"/>
              </w:rPr>
              <w:t xml:space="preserve">involves food preparation.  (If  </w:t>
            </w:r>
            <w:r w:rsidRPr="008670A8">
              <w:rPr>
                <w:sz w:val="16"/>
                <w:szCs w:val="16"/>
              </w:rPr>
              <w:t xml:space="preserve">yes, </w:t>
            </w:r>
            <w:r w:rsidR="00DD5C56">
              <w:rPr>
                <w:sz w:val="16"/>
                <w:szCs w:val="16"/>
              </w:rPr>
              <w:t>see instruction 16</w:t>
            </w:r>
            <w:r w:rsidRPr="008670A8">
              <w:rPr>
                <w:sz w:val="16"/>
                <w:szCs w:val="16"/>
              </w:rPr>
              <w:t>)</w:t>
            </w:r>
          </w:p>
        </w:tc>
      </w:tr>
      <w:tr w:rsidR="001843DB" w:rsidRPr="008670A8" w:rsidTr="00C50CEB">
        <w:trPr>
          <w:trHeight w:val="512"/>
        </w:trPr>
        <w:tc>
          <w:tcPr>
            <w:tcW w:w="3303" w:type="pct"/>
            <w:gridSpan w:val="6"/>
            <w:vMerge/>
            <w:tcBorders>
              <w:left w:val="single" w:sz="4" w:space="0" w:color="auto"/>
              <w:right w:val="single" w:sz="4" w:space="0" w:color="auto"/>
            </w:tcBorders>
          </w:tcPr>
          <w:p w:rsidR="001843DB" w:rsidRPr="008670A8" w:rsidRDefault="001843DB" w:rsidP="00622ADF">
            <w:pPr>
              <w:rPr>
                <w:bCs/>
                <w:sz w:val="18"/>
                <w:szCs w:val="18"/>
              </w:rPr>
            </w:pPr>
          </w:p>
        </w:tc>
        <w:tc>
          <w:tcPr>
            <w:tcW w:w="277" w:type="pct"/>
            <w:gridSpan w:val="2"/>
            <w:tcBorders>
              <w:top w:val="nil"/>
              <w:left w:val="single" w:sz="4" w:space="0" w:color="auto"/>
              <w:bottom w:val="nil"/>
              <w:right w:val="nil"/>
            </w:tcBorders>
            <w:vAlign w:val="center"/>
          </w:tcPr>
          <w:p w:rsidR="001843DB" w:rsidRPr="008670A8" w:rsidRDefault="003F68BC" w:rsidP="00A14B89">
            <w:pPr>
              <w:jc w:val="center"/>
            </w:pPr>
            <w:r>
              <w:rPr>
                <w:noProof/>
              </w:rPr>
              <mc:AlternateContent>
                <mc:Choice Requires="wps">
                  <w:drawing>
                    <wp:anchor distT="0" distB="0" distL="114300" distR="114300" simplePos="0" relativeHeight="251657728" behindDoc="0" locked="0" layoutInCell="1" allowOverlap="1" wp14:anchorId="6D99897E" wp14:editId="363C8A81">
                      <wp:simplePos x="0" y="0"/>
                      <wp:positionH relativeFrom="column">
                        <wp:posOffset>92075</wp:posOffset>
                      </wp:positionH>
                      <wp:positionV relativeFrom="paragraph">
                        <wp:posOffset>48260</wp:posOffset>
                      </wp:positionV>
                      <wp:extent cx="135890" cy="204470"/>
                      <wp:effectExtent l="0" t="0" r="16510" b="24130"/>
                      <wp:wrapNone/>
                      <wp:docPr id="17"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890" cy="2044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9C11FB" id="Rectangle 30" o:spid="_x0000_s1026" style="position:absolute;margin-left:7.25pt;margin-top:3.8pt;width:10.7pt;height:16.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"/>
                  </w:pict>
                </mc:Fallback>
              </mc:AlternateContent>
            </w:r>
          </w:p>
        </w:tc>
        <w:tc>
          <w:tcPr>
            <w:tcW w:w="352" w:type="pct"/>
            <w:tcBorders>
              <w:top w:val="nil"/>
              <w:left w:val="nil"/>
              <w:bottom w:val="nil"/>
              <w:right w:val="nil"/>
            </w:tcBorders>
            <w:vAlign w:val="center"/>
          </w:tcPr>
          <w:p w:rsidR="001843DB" w:rsidRPr="008670A8" w:rsidRDefault="003F68BC" w:rsidP="00A14B89">
            <w:pPr>
              <w:jc w:val="center"/>
            </w:pPr>
            <w:r>
              <w:rPr>
                <w:noProof/>
              </w:rPr>
              <mc:AlternateContent>
                <mc:Choice Requires="wps">
                  <w:drawing>
                    <wp:anchor distT="0" distB="0" distL="114300" distR="114300" simplePos="0" relativeHeight="251666944" behindDoc="0" locked="0" layoutInCell="1" allowOverlap="1" wp14:anchorId="4B9A47B6" wp14:editId="78BDEA94">
                      <wp:simplePos x="0" y="0"/>
                      <wp:positionH relativeFrom="column">
                        <wp:posOffset>147320</wp:posOffset>
                      </wp:positionH>
                      <wp:positionV relativeFrom="paragraph">
                        <wp:posOffset>55245</wp:posOffset>
                      </wp:positionV>
                      <wp:extent cx="135890" cy="204470"/>
                      <wp:effectExtent l="0" t="0" r="16510" b="24130"/>
                      <wp:wrapNone/>
                      <wp:docPr id="16"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890" cy="2044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8B7D4B" id="Rectangle 48" o:spid="_x0000_s1026" style="position:absolute;margin-left:11.6pt;margin-top:4.35pt;width:10.7pt;height:16.1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"/>
                  </w:pict>
                </mc:Fallback>
              </mc:AlternateContent>
            </w:r>
          </w:p>
        </w:tc>
        <w:tc>
          <w:tcPr>
            <w:tcW w:w="1068" w:type="pct"/>
            <w:gridSpan w:val="4"/>
            <w:tcBorders>
              <w:top w:val="nil"/>
              <w:left w:val="nil"/>
              <w:bottom w:val="nil"/>
              <w:right w:val="single" w:sz="4" w:space="0" w:color="auto"/>
            </w:tcBorders>
            <w:vAlign w:val="center"/>
          </w:tcPr>
          <w:p w:rsidR="00723BB5" w:rsidRDefault="00723BB5" w:rsidP="007D1653">
            <w:pPr>
              <w:rPr>
                <w:sz w:val="16"/>
                <w:szCs w:val="16"/>
              </w:rPr>
            </w:pPr>
          </w:p>
          <w:p w:rsidR="001843DB" w:rsidRDefault="001843DB" w:rsidP="007D1653">
            <w:pPr>
              <w:rPr>
                <w:sz w:val="16"/>
                <w:szCs w:val="16"/>
              </w:rPr>
            </w:pPr>
            <w:r w:rsidRPr="008670A8">
              <w:rPr>
                <w:sz w:val="16"/>
                <w:szCs w:val="16"/>
              </w:rPr>
              <w:t xml:space="preserve">4.  </w:t>
            </w:r>
            <w:r w:rsidR="00FC5BBD">
              <w:rPr>
                <w:sz w:val="16"/>
                <w:szCs w:val="16"/>
              </w:rPr>
              <w:t>The location of this event is considered</w:t>
            </w:r>
            <w:r w:rsidR="000D302A">
              <w:rPr>
                <w:sz w:val="16"/>
                <w:szCs w:val="16"/>
              </w:rPr>
              <w:t xml:space="preserve"> away from</w:t>
            </w:r>
            <w:r w:rsidR="00086102">
              <w:rPr>
                <w:sz w:val="16"/>
                <w:szCs w:val="16"/>
              </w:rPr>
              <w:t xml:space="preserve"> the workplace.</w:t>
            </w:r>
            <w:r w:rsidR="00FC5BBD">
              <w:rPr>
                <w:sz w:val="16"/>
                <w:szCs w:val="16"/>
              </w:rPr>
              <w:t xml:space="preserve"> (</w:t>
            </w:r>
            <w:r w:rsidR="00F722C9">
              <w:rPr>
                <w:sz w:val="16"/>
                <w:szCs w:val="16"/>
              </w:rPr>
              <w:t>S</w:t>
            </w:r>
            <w:r w:rsidR="00FC5BBD">
              <w:rPr>
                <w:sz w:val="16"/>
                <w:szCs w:val="16"/>
              </w:rPr>
              <w:t>ee</w:t>
            </w:r>
            <w:r w:rsidR="00723BB5">
              <w:rPr>
                <w:sz w:val="16"/>
                <w:szCs w:val="16"/>
              </w:rPr>
              <w:t xml:space="preserve"> </w:t>
            </w:r>
            <w:r w:rsidR="00DD5C56">
              <w:rPr>
                <w:sz w:val="16"/>
                <w:szCs w:val="16"/>
              </w:rPr>
              <w:t>instruction 4</w:t>
            </w:r>
            <w:r w:rsidR="00FC5BBD">
              <w:rPr>
                <w:sz w:val="16"/>
                <w:szCs w:val="16"/>
              </w:rPr>
              <w:t>)</w:t>
            </w:r>
          </w:p>
          <w:p w:rsidR="00EB26EB" w:rsidRPr="008670A8" w:rsidRDefault="00EB26EB" w:rsidP="007D1653">
            <w:pPr>
              <w:rPr>
                <w:sz w:val="16"/>
                <w:szCs w:val="16"/>
              </w:rPr>
            </w:pPr>
          </w:p>
        </w:tc>
      </w:tr>
      <w:tr w:rsidR="001843DB" w:rsidRPr="008670A8" w:rsidTr="00C50CEB">
        <w:trPr>
          <w:trHeight w:val="424"/>
        </w:trPr>
        <w:tc>
          <w:tcPr>
            <w:tcW w:w="3303" w:type="pct"/>
            <w:gridSpan w:val="6"/>
            <w:vMerge/>
            <w:tcBorders>
              <w:left w:val="single" w:sz="4" w:space="0" w:color="auto"/>
              <w:bottom w:val="single" w:sz="4" w:space="0" w:color="000000"/>
              <w:right w:val="single" w:sz="4" w:space="0" w:color="auto"/>
            </w:tcBorders>
          </w:tcPr>
          <w:p w:rsidR="001843DB" w:rsidRPr="008670A8" w:rsidRDefault="001843DB" w:rsidP="00A14B89">
            <w:pPr>
              <w:rPr>
                <w:bCs/>
                <w:sz w:val="18"/>
                <w:szCs w:val="18"/>
              </w:rPr>
            </w:pPr>
          </w:p>
        </w:tc>
        <w:tc>
          <w:tcPr>
            <w:tcW w:w="277" w:type="pct"/>
            <w:gridSpan w:val="2"/>
            <w:tcBorders>
              <w:top w:val="nil"/>
              <w:left w:val="single" w:sz="4" w:space="0" w:color="auto"/>
              <w:bottom w:val="nil"/>
              <w:right w:val="nil"/>
            </w:tcBorders>
            <w:vAlign w:val="center"/>
          </w:tcPr>
          <w:p w:rsidR="001843DB" w:rsidRPr="008670A8" w:rsidRDefault="003F68BC" w:rsidP="00A14B89">
            <w:pPr>
              <w:jc w:val="center"/>
            </w:pPr>
            <w:r>
              <w:rPr>
                <w:noProof/>
              </w:rPr>
              <mc:AlternateContent>
                <mc:Choice Requires="wps">
                  <w:drawing>
                    <wp:anchor distT="0" distB="0" distL="114300" distR="114300" simplePos="0" relativeHeight="251659776" behindDoc="0" locked="0" layoutInCell="1" allowOverlap="1" wp14:anchorId="28DD2B53" wp14:editId="47D3D6DC">
                      <wp:simplePos x="0" y="0"/>
                      <wp:positionH relativeFrom="column">
                        <wp:posOffset>91440</wp:posOffset>
                      </wp:positionH>
                      <wp:positionV relativeFrom="paragraph">
                        <wp:posOffset>8255</wp:posOffset>
                      </wp:positionV>
                      <wp:extent cx="135890" cy="204470"/>
                      <wp:effectExtent l="0" t="0" r="16510" b="24130"/>
                      <wp:wrapNone/>
                      <wp:docPr id="15"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890" cy="2044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DB2B21" id="Rectangle 32" o:spid="_x0000_s1026" style="position:absolute;margin-left:7.2pt;margin-top:.65pt;width:10.7pt;height:16.1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"/>
                  </w:pict>
                </mc:Fallback>
              </mc:AlternateContent>
            </w:r>
          </w:p>
        </w:tc>
        <w:tc>
          <w:tcPr>
            <w:tcW w:w="352" w:type="pct"/>
            <w:tcBorders>
              <w:top w:val="nil"/>
              <w:left w:val="nil"/>
              <w:bottom w:val="nil"/>
              <w:right w:val="nil"/>
            </w:tcBorders>
            <w:vAlign w:val="center"/>
          </w:tcPr>
          <w:p w:rsidR="001843DB" w:rsidRPr="008670A8" w:rsidRDefault="003F68BC" w:rsidP="00A14B89">
            <w:pPr>
              <w:jc w:val="center"/>
            </w:pPr>
            <w:r>
              <w:rPr>
                <w:noProof/>
              </w:rPr>
              <mc:AlternateContent>
                <mc:Choice Requires="wps">
                  <w:drawing>
                    <wp:anchor distT="0" distB="0" distL="114300" distR="114300" simplePos="0" relativeHeight="251658752" behindDoc="0" locked="0" layoutInCell="1" allowOverlap="1" wp14:anchorId="24E6893E" wp14:editId="3B2BE8C3">
                      <wp:simplePos x="0" y="0"/>
                      <wp:positionH relativeFrom="column">
                        <wp:posOffset>154940</wp:posOffset>
                      </wp:positionH>
                      <wp:positionV relativeFrom="paragraph">
                        <wp:posOffset>1270</wp:posOffset>
                      </wp:positionV>
                      <wp:extent cx="135890" cy="204470"/>
                      <wp:effectExtent l="0" t="0" r="16510" b="24130"/>
                      <wp:wrapNone/>
                      <wp:docPr id="14"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890" cy="2044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C9F08A" id="Rectangle 31" o:spid="_x0000_s1026" style="position:absolute;margin-left:12.2pt;margin-top:.1pt;width:10.7pt;height:16.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"/>
                  </w:pict>
                </mc:Fallback>
              </mc:AlternateContent>
            </w:r>
          </w:p>
        </w:tc>
        <w:tc>
          <w:tcPr>
            <w:tcW w:w="1068" w:type="pct"/>
            <w:gridSpan w:val="4"/>
            <w:tcBorders>
              <w:top w:val="nil"/>
              <w:left w:val="nil"/>
              <w:bottom w:val="nil"/>
              <w:right w:val="single" w:sz="4" w:space="0" w:color="auto"/>
            </w:tcBorders>
            <w:vAlign w:val="center"/>
          </w:tcPr>
          <w:p w:rsidR="001843DB" w:rsidRPr="008670A8" w:rsidRDefault="001843DB" w:rsidP="00DD5C56">
            <w:pPr>
              <w:rPr>
                <w:sz w:val="16"/>
                <w:szCs w:val="16"/>
              </w:rPr>
            </w:pPr>
            <w:r w:rsidRPr="008670A8">
              <w:rPr>
                <w:sz w:val="16"/>
                <w:szCs w:val="16"/>
              </w:rPr>
              <w:t xml:space="preserve">5.  </w:t>
            </w:r>
            <w:r w:rsidR="00420C2A">
              <w:rPr>
                <w:sz w:val="16"/>
                <w:szCs w:val="16"/>
              </w:rPr>
              <w:t xml:space="preserve">This event involves </w:t>
            </w:r>
            <w:r w:rsidR="00420C2A" w:rsidRPr="00420C2A">
              <w:rPr>
                <w:sz w:val="16"/>
                <w:szCs w:val="16"/>
              </w:rPr>
              <w:t>conducting games of chance, lotteries, raffles, or other gambling-type activities</w:t>
            </w:r>
            <w:r w:rsidR="00086102">
              <w:rPr>
                <w:sz w:val="16"/>
                <w:szCs w:val="16"/>
              </w:rPr>
              <w:t>.</w:t>
            </w:r>
            <w:r w:rsidR="00472661">
              <w:rPr>
                <w:sz w:val="16"/>
                <w:szCs w:val="16"/>
              </w:rPr>
              <w:t xml:space="preserve"> (I</w:t>
            </w:r>
            <w:r w:rsidR="00420C2A">
              <w:rPr>
                <w:sz w:val="16"/>
                <w:szCs w:val="16"/>
              </w:rPr>
              <w:t xml:space="preserve">f </w:t>
            </w:r>
            <w:r w:rsidR="00472661">
              <w:rPr>
                <w:sz w:val="16"/>
                <w:szCs w:val="16"/>
              </w:rPr>
              <w:t xml:space="preserve"> </w:t>
            </w:r>
            <w:r w:rsidR="00420C2A">
              <w:rPr>
                <w:sz w:val="16"/>
                <w:szCs w:val="16"/>
              </w:rPr>
              <w:t xml:space="preserve">yes, see </w:t>
            </w:r>
            <w:r w:rsidR="00DD5C56">
              <w:rPr>
                <w:sz w:val="16"/>
                <w:szCs w:val="16"/>
              </w:rPr>
              <w:t>instructions 6</w:t>
            </w:r>
            <w:r w:rsidR="00EB26EB">
              <w:rPr>
                <w:sz w:val="16"/>
                <w:szCs w:val="16"/>
              </w:rPr>
              <w:t xml:space="preserve"> and </w:t>
            </w:r>
            <w:r w:rsidR="00DD5C56">
              <w:rPr>
                <w:sz w:val="16"/>
                <w:szCs w:val="16"/>
              </w:rPr>
              <w:t>7</w:t>
            </w:r>
            <w:r w:rsidR="00420C2A">
              <w:rPr>
                <w:sz w:val="16"/>
                <w:szCs w:val="16"/>
              </w:rPr>
              <w:t>)</w:t>
            </w:r>
          </w:p>
        </w:tc>
      </w:tr>
      <w:tr w:rsidR="001843DB" w:rsidRPr="008670A8" w:rsidTr="00C50CEB">
        <w:trPr>
          <w:trHeight w:val="1844"/>
        </w:trPr>
        <w:tc>
          <w:tcPr>
            <w:tcW w:w="3303" w:type="pct"/>
            <w:gridSpan w:val="6"/>
            <w:vMerge/>
            <w:tcBorders>
              <w:left w:val="single" w:sz="4" w:space="0" w:color="auto"/>
              <w:bottom w:val="single" w:sz="4" w:space="0" w:color="auto"/>
              <w:right w:val="single" w:sz="4" w:space="0" w:color="auto"/>
            </w:tcBorders>
            <w:shd w:val="clear" w:color="auto" w:fill="auto"/>
          </w:tcPr>
          <w:p w:rsidR="001843DB" w:rsidRPr="008670A8" w:rsidRDefault="001843DB" w:rsidP="00A14B89">
            <w:pPr>
              <w:rPr>
                <w:b/>
                <w:bCs/>
                <w:szCs w:val="24"/>
                <w:u w:val="single"/>
              </w:rPr>
            </w:pPr>
          </w:p>
        </w:tc>
        <w:tc>
          <w:tcPr>
            <w:tcW w:w="277" w:type="pct"/>
            <w:gridSpan w:val="2"/>
            <w:tcBorders>
              <w:top w:val="nil"/>
              <w:left w:val="single" w:sz="4" w:space="0" w:color="auto"/>
              <w:bottom w:val="single" w:sz="4" w:space="0" w:color="auto"/>
              <w:right w:val="nil"/>
            </w:tcBorders>
            <w:vAlign w:val="center"/>
          </w:tcPr>
          <w:p w:rsidR="001843DB" w:rsidRPr="008670A8" w:rsidRDefault="00F42796" w:rsidP="00A14B89">
            <w:pPr>
              <w:jc w:val="center"/>
            </w:pPr>
            <w:r>
              <w:rPr>
                <w:noProof/>
              </w:rPr>
              <mc:AlternateContent>
                <mc:Choice Requires="wps">
                  <w:drawing>
                    <wp:anchor distT="0" distB="0" distL="114300" distR="114300" simplePos="0" relativeHeight="251671040" behindDoc="0" locked="0" layoutInCell="1" allowOverlap="1" wp14:anchorId="1E8D677E" wp14:editId="31C820C5">
                      <wp:simplePos x="0" y="0"/>
                      <wp:positionH relativeFrom="column">
                        <wp:posOffset>107315</wp:posOffset>
                      </wp:positionH>
                      <wp:positionV relativeFrom="paragraph">
                        <wp:posOffset>257810</wp:posOffset>
                      </wp:positionV>
                      <wp:extent cx="135890" cy="204470"/>
                      <wp:effectExtent l="0" t="0" r="16510" b="24130"/>
                      <wp:wrapNone/>
                      <wp:docPr id="8"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890" cy="2044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460DD0" id="Rectangle 34" o:spid="_x0000_s1026" style="position:absolute;margin-left:8.45pt;margin-top:20.3pt;width:10.7pt;height:16.1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"/>
                  </w:pict>
                </mc:Fallback>
              </mc:AlternateContent>
            </w:r>
            <w:r>
              <w:rPr>
                <w:noProof/>
              </w:rPr>
              <mc:AlternateContent>
                <mc:Choice Requires="wps">
                  <w:drawing>
                    <wp:anchor distT="0" distB="0" distL="114300" distR="114300" simplePos="0" relativeHeight="251660800" behindDoc="0" locked="0" layoutInCell="1" allowOverlap="1" wp14:anchorId="659DF0CB" wp14:editId="772B83AB">
                      <wp:simplePos x="0" y="0"/>
                      <wp:positionH relativeFrom="column">
                        <wp:posOffset>99695</wp:posOffset>
                      </wp:positionH>
                      <wp:positionV relativeFrom="paragraph">
                        <wp:posOffset>-305435</wp:posOffset>
                      </wp:positionV>
                      <wp:extent cx="135890" cy="204470"/>
                      <wp:effectExtent l="0" t="0" r="16510" b="24130"/>
                      <wp:wrapNone/>
                      <wp:docPr id="13"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890" cy="2044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75380E" id="Rectangle 34" o:spid="_x0000_s1026" style="position:absolute;margin-left:7.85pt;margin-top:-24.05pt;width:10.7pt;height:16.1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"/>
                  </w:pict>
                </mc:Fallback>
              </mc:AlternateContent>
            </w:r>
          </w:p>
        </w:tc>
        <w:tc>
          <w:tcPr>
            <w:tcW w:w="352" w:type="pct"/>
            <w:tcBorders>
              <w:top w:val="nil"/>
              <w:left w:val="nil"/>
              <w:bottom w:val="single" w:sz="4" w:space="0" w:color="auto"/>
              <w:right w:val="nil"/>
            </w:tcBorders>
            <w:vAlign w:val="center"/>
          </w:tcPr>
          <w:p w:rsidR="001843DB" w:rsidRPr="008670A8" w:rsidRDefault="00EB26EB" w:rsidP="00A14B89">
            <w:pPr>
              <w:jc w:val="center"/>
            </w:pPr>
            <w:r>
              <w:rPr>
                <w:b/>
                <w:bCs/>
                <w:noProof/>
                <w:sz w:val="18"/>
                <w:szCs w:val="18"/>
              </w:rPr>
              <mc:AlternateContent>
                <mc:Choice Requires="wps">
                  <w:drawing>
                    <wp:anchor distT="0" distB="0" distL="114300" distR="114300" simplePos="0" relativeHeight="251667968" behindDoc="0" locked="0" layoutInCell="1" allowOverlap="1" wp14:anchorId="5B6734D9" wp14:editId="21636118">
                      <wp:simplePos x="0" y="0"/>
                      <wp:positionH relativeFrom="column">
                        <wp:posOffset>156845</wp:posOffset>
                      </wp:positionH>
                      <wp:positionV relativeFrom="paragraph">
                        <wp:posOffset>-310515</wp:posOffset>
                      </wp:positionV>
                      <wp:extent cx="135890" cy="204470"/>
                      <wp:effectExtent l="0" t="0" r="16510" b="24130"/>
                      <wp:wrapNone/>
                      <wp:docPr id="12"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890" cy="2044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7CE44A" id="Rectangle 49" o:spid="_x0000_s1026" style="position:absolute;margin-left:12.35pt;margin-top:-24.45pt;width:10.7pt;height:16.1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"/>
                  </w:pict>
                </mc:Fallback>
              </mc:AlternateContent>
            </w:r>
            <w:r>
              <w:rPr>
                <w:noProof/>
              </w:rPr>
              <mc:AlternateContent>
                <mc:Choice Requires="wps">
                  <w:drawing>
                    <wp:anchor distT="0" distB="0" distL="114300" distR="114300" simplePos="0" relativeHeight="251673088" behindDoc="0" locked="0" layoutInCell="1" allowOverlap="1" wp14:anchorId="7C909DA6" wp14:editId="52FCD187">
                      <wp:simplePos x="0" y="0"/>
                      <wp:positionH relativeFrom="column">
                        <wp:posOffset>149225</wp:posOffset>
                      </wp:positionH>
                      <wp:positionV relativeFrom="paragraph">
                        <wp:posOffset>259080</wp:posOffset>
                      </wp:positionV>
                      <wp:extent cx="135890" cy="204470"/>
                      <wp:effectExtent l="0" t="0" r="16510" b="24130"/>
                      <wp:wrapNone/>
                      <wp:docPr id="9"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890" cy="2044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EB478D" id="Rectangle 34" o:spid="_x0000_s1026" style="position:absolute;margin-left:11.75pt;margin-top:20.4pt;width:10.7pt;height:16.1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"/>
                  </w:pict>
                </mc:Fallback>
              </mc:AlternateContent>
            </w:r>
          </w:p>
        </w:tc>
        <w:tc>
          <w:tcPr>
            <w:tcW w:w="1068" w:type="pct"/>
            <w:gridSpan w:val="4"/>
            <w:tcBorders>
              <w:top w:val="nil"/>
              <w:left w:val="nil"/>
              <w:bottom w:val="single" w:sz="4" w:space="0" w:color="auto"/>
              <w:right w:val="single" w:sz="4" w:space="0" w:color="auto"/>
            </w:tcBorders>
            <w:vAlign w:val="center"/>
          </w:tcPr>
          <w:p w:rsidR="00D766FB" w:rsidRDefault="00D766FB" w:rsidP="00D61265">
            <w:pPr>
              <w:rPr>
                <w:sz w:val="16"/>
                <w:szCs w:val="16"/>
              </w:rPr>
            </w:pPr>
          </w:p>
          <w:p w:rsidR="00420C2A" w:rsidRDefault="001843DB" w:rsidP="00420C2A">
            <w:pPr>
              <w:rPr>
                <w:sz w:val="16"/>
                <w:szCs w:val="16"/>
              </w:rPr>
            </w:pPr>
            <w:r w:rsidRPr="008670A8">
              <w:rPr>
                <w:sz w:val="16"/>
                <w:szCs w:val="16"/>
              </w:rPr>
              <w:t xml:space="preserve">6.  </w:t>
            </w:r>
            <w:r w:rsidR="00420C2A">
              <w:rPr>
                <w:sz w:val="16"/>
                <w:szCs w:val="16"/>
              </w:rPr>
              <w:t xml:space="preserve">Are your private organizations </w:t>
            </w:r>
            <w:r w:rsidR="00D325BB">
              <w:rPr>
                <w:sz w:val="16"/>
                <w:szCs w:val="16"/>
              </w:rPr>
              <w:t>constitution</w:t>
            </w:r>
            <w:r w:rsidR="00420C2A">
              <w:rPr>
                <w:sz w:val="16"/>
                <w:szCs w:val="16"/>
              </w:rPr>
              <w:t xml:space="preserve"> an</w:t>
            </w:r>
            <w:r w:rsidR="00472661">
              <w:rPr>
                <w:sz w:val="16"/>
                <w:szCs w:val="16"/>
              </w:rPr>
              <w:t>d bylaws current and on file? (I</w:t>
            </w:r>
            <w:r w:rsidR="00420C2A">
              <w:rPr>
                <w:sz w:val="16"/>
                <w:szCs w:val="16"/>
              </w:rPr>
              <w:t>f</w:t>
            </w:r>
            <w:r w:rsidR="00472661">
              <w:rPr>
                <w:sz w:val="16"/>
                <w:szCs w:val="16"/>
              </w:rPr>
              <w:t xml:space="preserve"> </w:t>
            </w:r>
            <w:r w:rsidR="00420C2A">
              <w:rPr>
                <w:sz w:val="16"/>
                <w:szCs w:val="16"/>
              </w:rPr>
              <w:t xml:space="preserve"> no, see </w:t>
            </w:r>
          </w:p>
          <w:p w:rsidR="00420C2A" w:rsidRDefault="00420C2A" w:rsidP="00420C2A">
            <w:pPr>
              <w:rPr>
                <w:sz w:val="16"/>
                <w:szCs w:val="16"/>
              </w:rPr>
            </w:pPr>
            <w:r>
              <w:rPr>
                <w:sz w:val="16"/>
                <w:szCs w:val="16"/>
              </w:rPr>
              <w:t>11</w:t>
            </w:r>
            <w:r w:rsidR="00472661">
              <w:rPr>
                <w:sz w:val="16"/>
                <w:szCs w:val="16"/>
              </w:rPr>
              <w:t xml:space="preserve"> FSS/FSR)</w:t>
            </w:r>
            <w:r w:rsidR="00EB26EB">
              <w:rPr>
                <w:sz w:val="16"/>
                <w:szCs w:val="16"/>
              </w:rPr>
              <w:t>.</w:t>
            </w:r>
          </w:p>
          <w:p w:rsidR="00EB26EB" w:rsidRDefault="00EB26EB" w:rsidP="00420C2A">
            <w:pPr>
              <w:rPr>
                <w:sz w:val="16"/>
                <w:szCs w:val="16"/>
              </w:rPr>
            </w:pPr>
          </w:p>
          <w:p w:rsidR="00F42796" w:rsidRDefault="00EB26EB" w:rsidP="00420C2A">
            <w:pPr>
              <w:rPr>
                <w:sz w:val="16"/>
                <w:szCs w:val="16"/>
              </w:rPr>
            </w:pPr>
            <w:r>
              <w:rPr>
                <w:sz w:val="16"/>
                <w:szCs w:val="16"/>
              </w:rPr>
              <w:t xml:space="preserve">7. Are your private organizations insurance coverage OR waiver current and on file? (If no, see </w:t>
            </w:r>
          </w:p>
          <w:p w:rsidR="00EB26EB" w:rsidRDefault="00EB26EB" w:rsidP="00420C2A">
            <w:pPr>
              <w:rPr>
                <w:sz w:val="16"/>
                <w:szCs w:val="16"/>
              </w:rPr>
            </w:pPr>
            <w:r>
              <w:rPr>
                <w:sz w:val="16"/>
                <w:szCs w:val="16"/>
              </w:rPr>
              <w:t>11 FSS/FSR).</w:t>
            </w:r>
          </w:p>
          <w:p w:rsidR="00D766FB" w:rsidRPr="008670A8" w:rsidRDefault="00D766FB" w:rsidP="00D766FB">
            <w:pPr>
              <w:rPr>
                <w:sz w:val="16"/>
                <w:szCs w:val="16"/>
              </w:rPr>
            </w:pPr>
          </w:p>
        </w:tc>
      </w:tr>
      <w:tr w:rsidR="00622ADF" w:rsidRPr="008670A8" w:rsidTr="00E7236D">
        <w:trPr>
          <w:trHeight w:val="308"/>
        </w:trPr>
        <w:tc>
          <w:tcPr>
            <w:tcW w:w="5000" w:type="pct"/>
            <w:gridSpan w:val="13"/>
            <w:tcBorders>
              <w:top w:val="single" w:sz="4" w:space="0" w:color="auto"/>
              <w:left w:val="single" w:sz="4" w:space="0" w:color="auto"/>
              <w:bottom w:val="single" w:sz="4" w:space="0" w:color="auto"/>
              <w:right w:val="single" w:sz="4" w:space="0" w:color="auto"/>
            </w:tcBorders>
            <w:shd w:val="clear" w:color="auto" w:fill="F2F2F2"/>
            <w:vAlign w:val="center"/>
          </w:tcPr>
          <w:p w:rsidR="00622ADF" w:rsidRPr="008670A8" w:rsidRDefault="00622ADF" w:rsidP="00A14B89">
            <w:pPr>
              <w:jc w:val="center"/>
              <w:rPr>
                <w:sz w:val="18"/>
                <w:szCs w:val="18"/>
              </w:rPr>
            </w:pPr>
            <w:r w:rsidRPr="008670A8">
              <w:rPr>
                <w:noProof/>
                <w:sz w:val="18"/>
                <w:szCs w:val="18"/>
              </w:rPr>
              <w:t>COORDINATION (see reverse)</w:t>
            </w:r>
          </w:p>
        </w:tc>
      </w:tr>
      <w:tr w:rsidR="00E7236D" w:rsidRPr="008670A8" w:rsidTr="00992123">
        <w:trPr>
          <w:trHeight w:val="158"/>
        </w:trPr>
        <w:tc>
          <w:tcPr>
            <w:tcW w:w="768" w:type="pct"/>
            <w:tcBorders>
              <w:top w:val="single" w:sz="4" w:space="0" w:color="auto"/>
              <w:left w:val="single" w:sz="4" w:space="0" w:color="auto"/>
              <w:bottom w:val="single" w:sz="4" w:space="0" w:color="auto"/>
              <w:right w:val="single" w:sz="4" w:space="0" w:color="auto"/>
            </w:tcBorders>
            <w:shd w:val="clear" w:color="auto" w:fill="F2F2F2"/>
            <w:vAlign w:val="center"/>
          </w:tcPr>
          <w:p w:rsidR="00E7236D" w:rsidRPr="008670A8" w:rsidRDefault="00E7236D" w:rsidP="00A14B89">
            <w:pPr>
              <w:jc w:val="center"/>
              <w:rPr>
                <w:noProof/>
                <w:sz w:val="18"/>
                <w:szCs w:val="18"/>
              </w:rPr>
            </w:pPr>
          </w:p>
        </w:tc>
        <w:tc>
          <w:tcPr>
            <w:tcW w:w="774" w:type="pct"/>
            <w:gridSpan w:val="2"/>
            <w:tcBorders>
              <w:top w:val="single" w:sz="4" w:space="0" w:color="auto"/>
              <w:left w:val="single" w:sz="4" w:space="0" w:color="auto"/>
              <w:bottom w:val="single" w:sz="4" w:space="0" w:color="auto"/>
              <w:right w:val="single" w:sz="4" w:space="0" w:color="auto"/>
            </w:tcBorders>
            <w:shd w:val="clear" w:color="auto" w:fill="F2F2F2"/>
            <w:vAlign w:val="center"/>
          </w:tcPr>
          <w:p w:rsidR="00E7236D" w:rsidRPr="00C50CEB" w:rsidRDefault="00E7236D" w:rsidP="00C50CEB">
            <w:pPr>
              <w:pStyle w:val="ListParagraph"/>
              <w:numPr>
                <w:ilvl w:val="0"/>
                <w:numId w:val="1"/>
              </w:numPr>
              <w:rPr>
                <w:noProof/>
                <w:sz w:val="18"/>
                <w:szCs w:val="18"/>
              </w:rPr>
            </w:pPr>
            <w:r w:rsidRPr="00C50CEB">
              <w:rPr>
                <w:noProof/>
                <w:sz w:val="18"/>
                <w:szCs w:val="18"/>
                <w:highlight w:val="yellow"/>
              </w:rPr>
              <w:t>Facility</w:t>
            </w:r>
            <w:r w:rsidR="00047950" w:rsidRPr="00C50CEB">
              <w:rPr>
                <w:noProof/>
                <w:sz w:val="18"/>
                <w:szCs w:val="18"/>
              </w:rPr>
              <w:t xml:space="preserve"> </w:t>
            </w:r>
          </w:p>
        </w:tc>
        <w:tc>
          <w:tcPr>
            <w:tcW w:w="1022" w:type="pct"/>
            <w:gridSpan w:val="2"/>
            <w:tcBorders>
              <w:top w:val="single" w:sz="4" w:space="0" w:color="auto"/>
              <w:left w:val="single" w:sz="4" w:space="0" w:color="auto"/>
              <w:bottom w:val="single" w:sz="4" w:space="0" w:color="auto"/>
              <w:right w:val="single" w:sz="4" w:space="0" w:color="auto"/>
            </w:tcBorders>
            <w:shd w:val="clear" w:color="auto" w:fill="F2F2F2"/>
            <w:vAlign w:val="center"/>
          </w:tcPr>
          <w:p w:rsidR="00E7236D" w:rsidRPr="008670A8" w:rsidRDefault="00911C54" w:rsidP="00911C54">
            <w:pPr>
              <w:rPr>
                <w:noProof/>
                <w:sz w:val="18"/>
                <w:szCs w:val="18"/>
              </w:rPr>
            </w:pPr>
            <w:r>
              <w:rPr>
                <w:noProof/>
                <w:sz w:val="18"/>
                <w:szCs w:val="18"/>
              </w:rPr>
              <w:t xml:space="preserve"> </w:t>
            </w:r>
            <w:r w:rsidR="00C50CEB">
              <w:rPr>
                <w:noProof/>
                <w:sz w:val="18"/>
                <w:szCs w:val="18"/>
              </w:rPr>
              <w:t xml:space="preserve">(B) </w:t>
            </w:r>
            <w:r w:rsidR="00E7236D" w:rsidRPr="002B65D7">
              <w:rPr>
                <w:noProof/>
                <w:sz w:val="18"/>
                <w:szCs w:val="18"/>
                <w:highlight w:val="yellow"/>
              </w:rPr>
              <w:t>11 MDG</w:t>
            </w:r>
            <w:r w:rsidR="00D325BB" w:rsidRPr="002B65D7">
              <w:rPr>
                <w:noProof/>
                <w:sz w:val="18"/>
                <w:szCs w:val="18"/>
                <w:highlight w:val="yellow"/>
              </w:rPr>
              <w:t xml:space="preserve"> (if applicable)</w:t>
            </w:r>
          </w:p>
        </w:tc>
        <w:tc>
          <w:tcPr>
            <w:tcW w:w="768" w:type="pct"/>
            <w:gridSpan w:val="2"/>
            <w:tcBorders>
              <w:top w:val="single" w:sz="4" w:space="0" w:color="auto"/>
              <w:left w:val="single" w:sz="4" w:space="0" w:color="auto"/>
              <w:bottom w:val="single" w:sz="4" w:space="0" w:color="auto"/>
              <w:right w:val="single" w:sz="4" w:space="0" w:color="auto"/>
            </w:tcBorders>
            <w:shd w:val="clear" w:color="auto" w:fill="F2F2F2"/>
            <w:vAlign w:val="center"/>
          </w:tcPr>
          <w:p w:rsidR="00E7236D" w:rsidRPr="008670A8" w:rsidRDefault="00C50CEB" w:rsidP="00A14B89">
            <w:pPr>
              <w:jc w:val="center"/>
              <w:rPr>
                <w:noProof/>
                <w:sz w:val="18"/>
                <w:szCs w:val="18"/>
              </w:rPr>
            </w:pPr>
            <w:r>
              <w:rPr>
                <w:noProof/>
                <w:sz w:val="18"/>
                <w:szCs w:val="18"/>
              </w:rPr>
              <w:t xml:space="preserve">(C) </w:t>
            </w:r>
            <w:r w:rsidR="00E7236D">
              <w:rPr>
                <w:noProof/>
                <w:sz w:val="18"/>
                <w:szCs w:val="18"/>
              </w:rPr>
              <w:t>11 FSS/FSR</w:t>
            </w:r>
          </w:p>
        </w:tc>
        <w:tc>
          <w:tcPr>
            <w:tcW w:w="1330" w:type="pct"/>
            <w:gridSpan w:val="5"/>
            <w:tcBorders>
              <w:top w:val="single" w:sz="4" w:space="0" w:color="auto"/>
              <w:left w:val="single" w:sz="4" w:space="0" w:color="auto"/>
              <w:bottom w:val="single" w:sz="4" w:space="0" w:color="auto"/>
              <w:right w:val="nil"/>
            </w:tcBorders>
            <w:shd w:val="clear" w:color="auto" w:fill="F2F2F2"/>
            <w:vAlign w:val="center"/>
          </w:tcPr>
          <w:p w:rsidR="00E7236D" w:rsidRPr="008670A8" w:rsidRDefault="00C50CEB" w:rsidP="00C50CEB">
            <w:pPr>
              <w:rPr>
                <w:noProof/>
                <w:sz w:val="18"/>
                <w:szCs w:val="18"/>
              </w:rPr>
            </w:pPr>
            <w:r>
              <w:rPr>
                <w:noProof/>
                <w:sz w:val="18"/>
                <w:szCs w:val="18"/>
              </w:rPr>
              <w:t xml:space="preserve">(D) </w:t>
            </w:r>
            <w:r w:rsidR="00D766FB">
              <w:rPr>
                <w:noProof/>
                <w:sz w:val="18"/>
                <w:szCs w:val="18"/>
              </w:rPr>
              <w:t>11 WG/JA</w:t>
            </w:r>
            <w:r w:rsidR="00992123">
              <w:rPr>
                <w:noProof/>
                <w:sz w:val="18"/>
                <w:szCs w:val="18"/>
              </w:rPr>
              <w:t xml:space="preserve"> </w:t>
            </w:r>
          </w:p>
        </w:tc>
        <w:tc>
          <w:tcPr>
            <w:tcW w:w="338" w:type="pct"/>
            <w:tcBorders>
              <w:top w:val="single" w:sz="4" w:space="0" w:color="auto"/>
              <w:left w:val="nil"/>
              <w:bottom w:val="single" w:sz="4" w:space="0" w:color="auto"/>
              <w:right w:val="single" w:sz="4" w:space="0" w:color="auto"/>
            </w:tcBorders>
            <w:shd w:val="clear" w:color="auto" w:fill="F2F2F2"/>
            <w:vAlign w:val="center"/>
          </w:tcPr>
          <w:p w:rsidR="00E7236D" w:rsidRPr="008670A8" w:rsidRDefault="00E7236D" w:rsidP="00A14B89">
            <w:pPr>
              <w:jc w:val="center"/>
              <w:rPr>
                <w:noProof/>
                <w:sz w:val="18"/>
                <w:szCs w:val="18"/>
              </w:rPr>
            </w:pPr>
          </w:p>
        </w:tc>
      </w:tr>
      <w:tr w:rsidR="00E7236D" w:rsidRPr="008670A8" w:rsidTr="00992123">
        <w:trPr>
          <w:trHeight w:val="719"/>
        </w:trPr>
        <w:tc>
          <w:tcPr>
            <w:tcW w:w="768" w:type="pct"/>
            <w:tcBorders>
              <w:top w:val="single" w:sz="4" w:space="0" w:color="auto"/>
              <w:left w:val="single" w:sz="4" w:space="0" w:color="auto"/>
              <w:bottom w:val="single" w:sz="4" w:space="0" w:color="auto"/>
              <w:right w:val="single" w:sz="4" w:space="0" w:color="auto"/>
            </w:tcBorders>
            <w:shd w:val="clear" w:color="auto" w:fill="F2F2F2"/>
            <w:vAlign w:val="center"/>
          </w:tcPr>
          <w:p w:rsidR="00E7236D" w:rsidRPr="008670A8" w:rsidRDefault="00625D3B" w:rsidP="00A14B89">
            <w:pPr>
              <w:jc w:val="center"/>
              <w:rPr>
                <w:noProof/>
                <w:sz w:val="18"/>
                <w:szCs w:val="18"/>
              </w:rPr>
            </w:pPr>
            <w:r>
              <w:rPr>
                <w:noProof/>
                <w:sz w:val="18"/>
                <w:szCs w:val="18"/>
              </w:rPr>
              <w:t>Signature and d</w:t>
            </w:r>
            <w:r w:rsidR="00E7236D">
              <w:rPr>
                <w:noProof/>
                <w:sz w:val="18"/>
                <w:szCs w:val="18"/>
              </w:rPr>
              <w:t>ate</w:t>
            </w:r>
          </w:p>
        </w:tc>
        <w:tc>
          <w:tcPr>
            <w:tcW w:w="774" w:type="pct"/>
            <w:gridSpan w:val="2"/>
            <w:tcBorders>
              <w:top w:val="single" w:sz="4" w:space="0" w:color="auto"/>
              <w:left w:val="single" w:sz="4" w:space="0" w:color="auto"/>
              <w:bottom w:val="single" w:sz="4" w:space="0" w:color="auto"/>
              <w:right w:val="single" w:sz="4" w:space="0" w:color="auto"/>
            </w:tcBorders>
            <w:shd w:val="clear" w:color="auto" w:fill="F2F2F2"/>
            <w:vAlign w:val="center"/>
          </w:tcPr>
          <w:p w:rsidR="00C50CEB" w:rsidRDefault="00C50CEB" w:rsidP="00C50CEB">
            <w:pPr>
              <w:jc w:val="center"/>
              <w:rPr>
                <w:noProof/>
                <w:sz w:val="18"/>
                <w:szCs w:val="18"/>
              </w:rPr>
            </w:pPr>
          </w:p>
          <w:p w:rsidR="00C50CEB" w:rsidRDefault="00C50CEB" w:rsidP="00C50CEB">
            <w:pPr>
              <w:jc w:val="center"/>
              <w:rPr>
                <w:noProof/>
                <w:sz w:val="18"/>
                <w:szCs w:val="18"/>
              </w:rPr>
            </w:pPr>
          </w:p>
          <w:p w:rsidR="00E7236D" w:rsidRPr="008670A8" w:rsidRDefault="00E7236D" w:rsidP="00C50CEB">
            <w:pPr>
              <w:rPr>
                <w:noProof/>
                <w:sz w:val="18"/>
                <w:szCs w:val="18"/>
              </w:rPr>
            </w:pPr>
          </w:p>
        </w:tc>
        <w:tc>
          <w:tcPr>
            <w:tcW w:w="1022" w:type="pct"/>
            <w:gridSpan w:val="2"/>
            <w:tcBorders>
              <w:top w:val="single" w:sz="4" w:space="0" w:color="auto"/>
              <w:left w:val="single" w:sz="4" w:space="0" w:color="auto"/>
              <w:bottom w:val="single" w:sz="4" w:space="0" w:color="auto"/>
              <w:right w:val="single" w:sz="4" w:space="0" w:color="auto"/>
            </w:tcBorders>
            <w:shd w:val="clear" w:color="auto" w:fill="F2F2F2"/>
            <w:vAlign w:val="center"/>
          </w:tcPr>
          <w:p w:rsidR="00625D3B" w:rsidRDefault="00625D3B" w:rsidP="00A14B89">
            <w:pPr>
              <w:jc w:val="center"/>
              <w:rPr>
                <w:noProof/>
                <w:sz w:val="18"/>
                <w:szCs w:val="18"/>
              </w:rPr>
            </w:pPr>
          </w:p>
          <w:p w:rsidR="00625D3B" w:rsidRDefault="00625D3B" w:rsidP="00A14B89">
            <w:pPr>
              <w:jc w:val="center"/>
              <w:rPr>
                <w:noProof/>
                <w:sz w:val="18"/>
                <w:szCs w:val="18"/>
              </w:rPr>
            </w:pPr>
          </w:p>
          <w:p w:rsidR="00E7236D" w:rsidRPr="008670A8" w:rsidRDefault="006B0E7C" w:rsidP="00A14B89">
            <w:pPr>
              <w:jc w:val="center"/>
              <w:rPr>
                <w:noProof/>
                <w:sz w:val="18"/>
                <w:szCs w:val="18"/>
              </w:rPr>
            </w:pPr>
            <w:r>
              <w:rPr>
                <w:noProof/>
                <w:sz w:val="18"/>
                <w:szCs w:val="18"/>
              </w:rPr>
              <w:t>See instruction 16</w:t>
            </w:r>
          </w:p>
        </w:tc>
        <w:tc>
          <w:tcPr>
            <w:tcW w:w="768" w:type="pct"/>
            <w:gridSpan w:val="2"/>
            <w:tcBorders>
              <w:top w:val="single" w:sz="4" w:space="0" w:color="auto"/>
              <w:left w:val="single" w:sz="4" w:space="0" w:color="auto"/>
              <w:bottom w:val="single" w:sz="4" w:space="0" w:color="auto"/>
              <w:right w:val="single" w:sz="4" w:space="0" w:color="auto"/>
            </w:tcBorders>
            <w:shd w:val="clear" w:color="auto" w:fill="F2F2F2"/>
            <w:vAlign w:val="center"/>
          </w:tcPr>
          <w:p w:rsidR="00E7236D" w:rsidRPr="008670A8" w:rsidRDefault="00E7236D" w:rsidP="00A14B89">
            <w:pPr>
              <w:jc w:val="center"/>
              <w:rPr>
                <w:noProof/>
                <w:sz w:val="18"/>
                <w:szCs w:val="18"/>
              </w:rPr>
            </w:pPr>
          </w:p>
        </w:tc>
        <w:tc>
          <w:tcPr>
            <w:tcW w:w="1330" w:type="pct"/>
            <w:gridSpan w:val="5"/>
            <w:tcBorders>
              <w:top w:val="single" w:sz="4" w:space="0" w:color="auto"/>
              <w:left w:val="single" w:sz="4" w:space="0" w:color="auto"/>
              <w:bottom w:val="single" w:sz="4" w:space="0" w:color="auto"/>
              <w:right w:val="nil"/>
            </w:tcBorders>
            <w:shd w:val="clear" w:color="auto" w:fill="F2F2F2"/>
            <w:vAlign w:val="center"/>
          </w:tcPr>
          <w:p w:rsidR="00625D3B" w:rsidRDefault="00992123" w:rsidP="000D302A">
            <w:pPr>
              <w:jc w:val="center"/>
              <w:rPr>
                <w:noProof/>
                <w:sz w:val="18"/>
                <w:szCs w:val="18"/>
              </w:rPr>
            </w:pPr>
            <w:r>
              <w:rPr>
                <w:noProof/>
              </w:rPr>
              <mc:AlternateContent>
                <mc:Choice Requires="wps">
                  <w:drawing>
                    <wp:anchor distT="0" distB="0" distL="114300" distR="114300" simplePos="0" relativeHeight="251675136" behindDoc="0" locked="0" layoutInCell="1" allowOverlap="1" wp14:anchorId="7493E28A" wp14:editId="6866D0CD">
                      <wp:simplePos x="0" y="0"/>
                      <wp:positionH relativeFrom="column">
                        <wp:posOffset>1052830</wp:posOffset>
                      </wp:positionH>
                      <wp:positionV relativeFrom="paragraph">
                        <wp:posOffset>22860</wp:posOffset>
                      </wp:positionV>
                      <wp:extent cx="135890" cy="204470"/>
                      <wp:effectExtent l="0" t="0" r="16510" b="24130"/>
                      <wp:wrapNone/>
                      <wp:docPr id="1"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890" cy="2044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831B2B" id="Rectangle 34" o:spid="_x0000_s1026" style="position:absolute;margin-left:82.9pt;margin-top:1.8pt;width:10.7pt;height:16.1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"/>
                  </w:pict>
                </mc:Fallback>
              </mc:AlternateContent>
            </w:r>
            <w:r>
              <w:rPr>
                <w:noProof/>
              </w:rPr>
              <mc:AlternateContent>
                <mc:Choice Requires="wps">
                  <w:drawing>
                    <wp:anchor distT="0" distB="0" distL="114300" distR="114300" simplePos="0" relativeHeight="251677184" behindDoc="0" locked="0" layoutInCell="1" allowOverlap="1" wp14:anchorId="7358A6D0" wp14:editId="2B04799E">
                      <wp:simplePos x="0" y="0"/>
                      <wp:positionH relativeFrom="column">
                        <wp:posOffset>304165</wp:posOffset>
                      </wp:positionH>
                      <wp:positionV relativeFrom="paragraph">
                        <wp:posOffset>24765</wp:posOffset>
                      </wp:positionV>
                      <wp:extent cx="135890" cy="204470"/>
                      <wp:effectExtent l="0" t="0" r="16510" b="24130"/>
                      <wp:wrapNone/>
                      <wp:docPr id="3"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890" cy="2044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875D82" id="Rectangle 34" o:spid="_x0000_s1026" style="position:absolute;margin-left:23.95pt;margin-top:1.95pt;width:10.7pt;height:16.1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"/>
                  </w:pict>
                </mc:Fallback>
              </mc:AlternateContent>
            </w:r>
          </w:p>
          <w:p w:rsidR="00625D3B" w:rsidRDefault="00625D3B" w:rsidP="000D302A">
            <w:pPr>
              <w:jc w:val="center"/>
              <w:rPr>
                <w:noProof/>
                <w:sz w:val="18"/>
                <w:szCs w:val="18"/>
              </w:rPr>
            </w:pPr>
          </w:p>
          <w:p w:rsidR="00D61265" w:rsidRPr="00992123" w:rsidRDefault="00992123" w:rsidP="00992123">
            <w:pPr>
              <w:rPr>
                <w:noProof/>
                <w:sz w:val="16"/>
                <w:szCs w:val="16"/>
              </w:rPr>
            </w:pPr>
            <w:r w:rsidRPr="00992123">
              <w:rPr>
                <w:noProof/>
                <w:sz w:val="16"/>
                <w:szCs w:val="16"/>
              </w:rPr>
              <w:t>Legally Sufficient</w:t>
            </w:r>
            <w:r>
              <w:rPr>
                <w:noProof/>
                <w:sz w:val="16"/>
                <w:szCs w:val="16"/>
              </w:rPr>
              <w:t xml:space="preserve">   </w:t>
            </w:r>
            <w:r w:rsidRPr="00992123">
              <w:rPr>
                <w:noProof/>
                <w:sz w:val="16"/>
                <w:szCs w:val="16"/>
              </w:rPr>
              <w:t xml:space="preserve">Not Legally Sufficient </w:t>
            </w:r>
          </w:p>
        </w:tc>
        <w:tc>
          <w:tcPr>
            <w:tcW w:w="338" w:type="pct"/>
            <w:tcBorders>
              <w:top w:val="single" w:sz="4" w:space="0" w:color="auto"/>
              <w:left w:val="nil"/>
              <w:bottom w:val="single" w:sz="4" w:space="0" w:color="auto"/>
              <w:right w:val="single" w:sz="4" w:space="0" w:color="auto"/>
            </w:tcBorders>
            <w:shd w:val="clear" w:color="auto" w:fill="F2F2F2"/>
            <w:vAlign w:val="center"/>
          </w:tcPr>
          <w:p w:rsidR="00625D3B" w:rsidRDefault="00625D3B" w:rsidP="00D61265">
            <w:pPr>
              <w:jc w:val="center"/>
              <w:rPr>
                <w:noProof/>
                <w:sz w:val="18"/>
                <w:szCs w:val="18"/>
              </w:rPr>
            </w:pPr>
          </w:p>
          <w:p w:rsidR="00992123" w:rsidRDefault="00992123" w:rsidP="00992123">
            <w:pPr>
              <w:rPr>
                <w:noProof/>
                <w:sz w:val="18"/>
                <w:szCs w:val="18"/>
              </w:rPr>
            </w:pPr>
          </w:p>
          <w:p w:rsidR="002B53BF" w:rsidRPr="008670A8" w:rsidRDefault="002B53BF" w:rsidP="00992123">
            <w:pPr>
              <w:rPr>
                <w:noProof/>
                <w:sz w:val="18"/>
                <w:szCs w:val="18"/>
              </w:rPr>
            </w:pPr>
          </w:p>
        </w:tc>
      </w:tr>
      <w:tr w:rsidR="00622ADF" w:rsidRPr="008670A8" w:rsidTr="00E464C7">
        <w:trPr>
          <w:trHeight w:val="890"/>
        </w:trPr>
        <w:tc>
          <w:tcPr>
            <w:tcW w:w="5000" w:type="pct"/>
            <w:gridSpan w:val="13"/>
            <w:tcBorders>
              <w:bottom w:val="nil"/>
            </w:tcBorders>
          </w:tcPr>
          <w:p w:rsidR="00622ADF" w:rsidRPr="008670A8" w:rsidRDefault="00622ADF" w:rsidP="00A14B89">
            <w:pPr>
              <w:rPr>
                <w:bCs/>
                <w:sz w:val="18"/>
                <w:szCs w:val="18"/>
              </w:rPr>
            </w:pPr>
            <w:r w:rsidRPr="008670A8">
              <w:rPr>
                <w:b/>
                <w:bCs/>
                <w:sz w:val="18"/>
                <w:szCs w:val="18"/>
              </w:rPr>
              <w:t xml:space="preserve">DECISION OF APPROVAL AUTHORITY:  </w:t>
            </w:r>
            <w:r w:rsidRPr="008670A8">
              <w:rPr>
                <w:bCs/>
                <w:sz w:val="18"/>
                <w:szCs w:val="18"/>
              </w:rPr>
              <w:t>Your request to conduct a FUNDRAISER at the time(s) and date(s) indicated is:</w:t>
            </w:r>
          </w:p>
          <w:p w:rsidR="00634005" w:rsidRPr="008670A8" w:rsidRDefault="003F68BC" w:rsidP="00A14B89">
            <w:pPr>
              <w:rPr>
                <w:bCs/>
                <w:sz w:val="18"/>
                <w:szCs w:val="18"/>
              </w:rPr>
            </w:pPr>
            <w:r>
              <w:rPr>
                <w:noProof/>
              </w:rPr>
              <mc:AlternateContent>
                <mc:Choice Requires="wps">
                  <w:drawing>
                    <wp:anchor distT="0" distB="0" distL="114300" distR="114300" simplePos="0" relativeHeight="251649536" behindDoc="0" locked="0" layoutInCell="1" allowOverlap="1" wp14:anchorId="03FCA91D" wp14:editId="0EF070A4">
                      <wp:simplePos x="0" y="0"/>
                      <wp:positionH relativeFrom="column">
                        <wp:posOffset>86995</wp:posOffset>
                      </wp:positionH>
                      <wp:positionV relativeFrom="paragraph">
                        <wp:posOffset>77470</wp:posOffset>
                      </wp:positionV>
                      <wp:extent cx="217170" cy="205740"/>
                      <wp:effectExtent l="0" t="0" r="11430" b="22860"/>
                      <wp:wrapNone/>
                      <wp:docPr id="6"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 cy="2057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4BED05" id="Rectangle 18" o:spid="_x0000_s1026" style="position:absolute;margin-left:6.85pt;margin-top:6.1pt;width:17.1pt;height:16.2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"/>
                  </w:pict>
                </mc:Fallback>
              </mc:AlternateContent>
            </w:r>
            <w:r>
              <w:rPr>
                <w:noProof/>
              </w:rPr>
              <mc:AlternateContent>
                <mc:Choice Requires="wps">
                  <w:drawing>
                    <wp:anchor distT="0" distB="0" distL="114300" distR="114300" simplePos="0" relativeHeight="251647488" behindDoc="0" locked="0" layoutInCell="1" allowOverlap="1" wp14:anchorId="391DF269" wp14:editId="4CE96DC7">
                      <wp:simplePos x="0" y="0"/>
                      <wp:positionH relativeFrom="column">
                        <wp:posOffset>2011680</wp:posOffset>
                      </wp:positionH>
                      <wp:positionV relativeFrom="paragraph">
                        <wp:posOffset>77470</wp:posOffset>
                      </wp:positionV>
                      <wp:extent cx="217170" cy="205740"/>
                      <wp:effectExtent l="0" t="0" r="11430" b="22860"/>
                      <wp:wrapNone/>
                      <wp:docPr id="5"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 cy="2057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0F5F51" id="Rectangle 14" o:spid="_x0000_s1026" style="position:absolute;margin-left:158.4pt;margin-top:6.1pt;width:17.1pt;height:16.2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"/>
                  </w:pict>
                </mc:Fallback>
              </mc:AlternateContent>
            </w:r>
            <w:r>
              <w:rPr>
                <w:noProof/>
              </w:rPr>
              <mc:AlternateContent>
                <mc:Choice Requires="wps">
                  <w:drawing>
                    <wp:anchor distT="0" distB="0" distL="114300" distR="114300" simplePos="0" relativeHeight="251648512" behindDoc="0" locked="0" layoutInCell="1" allowOverlap="1" wp14:anchorId="322537A5" wp14:editId="58D4924D">
                      <wp:simplePos x="0" y="0"/>
                      <wp:positionH relativeFrom="column">
                        <wp:posOffset>3442335</wp:posOffset>
                      </wp:positionH>
                      <wp:positionV relativeFrom="paragraph">
                        <wp:posOffset>77470</wp:posOffset>
                      </wp:positionV>
                      <wp:extent cx="217170" cy="205740"/>
                      <wp:effectExtent l="0" t="0" r="11430" b="22860"/>
                      <wp:wrapNone/>
                      <wp:docPr id="4"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 cy="2057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BE1F9D" id="Rectangle 17" o:spid="_x0000_s1026" style="position:absolute;margin-left:271.05pt;margin-top:6.1pt;width:17.1pt;height:16.2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"/>
                  </w:pict>
                </mc:Fallback>
              </mc:AlternateContent>
            </w:r>
          </w:p>
          <w:p w:rsidR="00634005" w:rsidRPr="008670A8" w:rsidRDefault="00634005" w:rsidP="00A14B89">
            <w:pPr>
              <w:rPr>
                <w:bCs/>
                <w:sz w:val="18"/>
                <w:szCs w:val="18"/>
              </w:rPr>
            </w:pPr>
            <w:r w:rsidRPr="008670A8">
              <w:rPr>
                <w:bCs/>
                <w:sz w:val="18"/>
                <w:szCs w:val="18"/>
              </w:rPr>
              <w:t xml:space="preserve">            APPROVED                                               DENIED                                  </w:t>
            </w:r>
            <w:r w:rsidR="00570935">
              <w:rPr>
                <w:bCs/>
                <w:sz w:val="18"/>
                <w:szCs w:val="18"/>
              </w:rPr>
              <w:t xml:space="preserve">  </w:t>
            </w:r>
            <w:r w:rsidRPr="008670A8">
              <w:rPr>
                <w:bCs/>
                <w:sz w:val="18"/>
                <w:szCs w:val="18"/>
              </w:rPr>
              <w:t>NOT APPLICABLE</w:t>
            </w:r>
          </w:p>
          <w:p w:rsidR="00634005" w:rsidRPr="008670A8" w:rsidRDefault="00634005" w:rsidP="00A14B89">
            <w:pPr>
              <w:rPr>
                <w:bCs/>
                <w:sz w:val="18"/>
                <w:szCs w:val="18"/>
              </w:rPr>
            </w:pPr>
          </w:p>
          <w:p w:rsidR="00570935" w:rsidRPr="00570935" w:rsidRDefault="00570935" w:rsidP="00E464C7">
            <w:pPr>
              <w:rPr>
                <w:bCs/>
                <w:sz w:val="18"/>
                <w:szCs w:val="18"/>
              </w:rPr>
            </w:pPr>
          </w:p>
        </w:tc>
      </w:tr>
      <w:tr w:rsidR="00622ADF" w:rsidRPr="008670A8" w:rsidTr="00E7236D">
        <w:trPr>
          <w:trHeight w:val="575"/>
        </w:trPr>
        <w:tc>
          <w:tcPr>
            <w:tcW w:w="5000" w:type="pct"/>
            <w:gridSpan w:val="13"/>
            <w:tcBorders>
              <w:top w:val="single" w:sz="4" w:space="0" w:color="auto"/>
              <w:bottom w:val="single" w:sz="4" w:space="0" w:color="auto"/>
            </w:tcBorders>
          </w:tcPr>
          <w:p w:rsidR="00002C66" w:rsidRPr="008670A8" w:rsidRDefault="00622ADF" w:rsidP="00253B17">
            <w:pPr>
              <w:rPr>
                <w:b/>
                <w:bCs/>
                <w:sz w:val="18"/>
                <w:szCs w:val="18"/>
              </w:rPr>
            </w:pPr>
            <w:r w:rsidRPr="008670A8">
              <w:rPr>
                <w:b/>
                <w:bCs/>
                <w:sz w:val="18"/>
                <w:szCs w:val="18"/>
              </w:rPr>
              <w:t>REMARKS/ LIMITATIONS</w:t>
            </w:r>
            <w:r w:rsidR="00253B17" w:rsidRPr="008670A8">
              <w:rPr>
                <w:b/>
                <w:bCs/>
                <w:sz w:val="18"/>
                <w:szCs w:val="18"/>
              </w:rPr>
              <w:t>:</w:t>
            </w:r>
          </w:p>
        </w:tc>
      </w:tr>
      <w:tr w:rsidR="00F65BD5" w:rsidRPr="008670A8" w:rsidTr="00524BAF">
        <w:trPr>
          <w:trHeight w:val="70"/>
        </w:trPr>
        <w:tc>
          <w:tcPr>
            <w:tcW w:w="2238" w:type="pct"/>
            <w:gridSpan w:val="4"/>
            <w:tcBorders>
              <w:top w:val="single" w:sz="4" w:space="0" w:color="auto"/>
              <w:right w:val="single" w:sz="4" w:space="0" w:color="auto"/>
            </w:tcBorders>
          </w:tcPr>
          <w:p w:rsidR="00FC23B5" w:rsidRPr="002B65D7" w:rsidRDefault="00F65BD5" w:rsidP="00253B17">
            <w:pPr>
              <w:rPr>
                <w:b/>
                <w:bCs/>
                <w:sz w:val="18"/>
                <w:szCs w:val="18"/>
              </w:rPr>
            </w:pPr>
            <w:r w:rsidRPr="002B65D7">
              <w:rPr>
                <w:b/>
                <w:bCs/>
                <w:sz w:val="18"/>
                <w:szCs w:val="18"/>
              </w:rPr>
              <w:t>NAME, GRADE AND DUTY TITLE</w:t>
            </w:r>
          </w:p>
          <w:p w:rsidR="002B65D7" w:rsidRDefault="002B65D7" w:rsidP="00253B17">
            <w:pPr>
              <w:rPr>
                <w:b/>
                <w:bCs/>
                <w:sz w:val="18"/>
                <w:szCs w:val="18"/>
              </w:rPr>
            </w:pPr>
          </w:p>
          <w:p w:rsidR="002B65D7" w:rsidRPr="00BE55A3" w:rsidRDefault="00296993" w:rsidP="002B65D7">
            <w:pPr>
              <w:pStyle w:val="PlainText"/>
              <w:rPr>
                <w:rFonts w:ascii="Times New Roman" w:hAnsi="Times New Roman" w:cs="Times New Roman"/>
                <w:sz w:val="18"/>
                <w:szCs w:val="18"/>
              </w:rPr>
            </w:pPr>
            <w:r>
              <w:rPr>
                <w:rFonts w:ascii="Times New Roman" w:hAnsi="Times New Roman" w:cs="Times New Roman"/>
                <w:sz w:val="18"/>
                <w:szCs w:val="18"/>
              </w:rPr>
              <w:t>ERICKA L. HERNANDEZ</w:t>
            </w:r>
            <w:r w:rsidR="00E16788">
              <w:rPr>
                <w:rFonts w:ascii="Times New Roman" w:hAnsi="Times New Roman" w:cs="Times New Roman"/>
                <w:sz w:val="18"/>
                <w:szCs w:val="18"/>
              </w:rPr>
              <w:t>, Lt Col</w:t>
            </w:r>
            <w:r w:rsidR="002B65D7" w:rsidRPr="00BE55A3">
              <w:rPr>
                <w:rFonts w:ascii="Times New Roman" w:hAnsi="Times New Roman" w:cs="Times New Roman"/>
                <w:sz w:val="18"/>
                <w:szCs w:val="18"/>
              </w:rPr>
              <w:t>, USAF</w:t>
            </w:r>
          </w:p>
          <w:p w:rsidR="002B65D7" w:rsidRPr="00BE55A3" w:rsidRDefault="002B65D7" w:rsidP="002B65D7">
            <w:pPr>
              <w:pStyle w:val="PlainText"/>
              <w:rPr>
                <w:rFonts w:ascii="Times New Roman" w:hAnsi="Times New Roman" w:cs="Times New Roman"/>
                <w:sz w:val="18"/>
                <w:szCs w:val="18"/>
              </w:rPr>
            </w:pPr>
            <w:r w:rsidRPr="00BE55A3">
              <w:rPr>
                <w:rFonts w:ascii="Times New Roman" w:hAnsi="Times New Roman" w:cs="Times New Roman"/>
                <w:sz w:val="18"/>
                <w:szCs w:val="18"/>
              </w:rPr>
              <w:t>Commander, 11th Force Support Squadron</w:t>
            </w:r>
          </w:p>
          <w:p w:rsidR="002F232D" w:rsidRPr="008C57A9" w:rsidRDefault="002F232D" w:rsidP="00491F0F">
            <w:pPr>
              <w:rPr>
                <w:b/>
                <w:bCs/>
                <w:sz w:val="10"/>
                <w:szCs w:val="10"/>
              </w:rPr>
            </w:pPr>
          </w:p>
        </w:tc>
        <w:tc>
          <w:tcPr>
            <w:tcW w:w="2762" w:type="pct"/>
            <w:gridSpan w:val="9"/>
            <w:tcBorders>
              <w:top w:val="single" w:sz="4" w:space="0" w:color="auto"/>
              <w:left w:val="single" w:sz="4" w:space="0" w:color="auto"/>
            </w:tcBorders>
          </w:tcPr>
          <w:p w:rsidR="00F65BD5" w:rsidRPr="008670A8" w:rsidRDefault="00F65BD5" w:rsidP="00002C66">
            <w:pPr>
              <w:rPr>
                <w:bCs/>
                <w:sz w:val="18"/>
                <w:szCs w:val="18"/>
              </w:rPr>
            </w:pPr>
            <w:r w:rsidRPr="008670A8">
              <w:rPr>
                <w:bCs/>
                <w:sz w:val="18"/>
                <w:szCs w:val="18"/>
              </w:rPr>
              <w:t>SIGNATURE</w:t>
            </w:r>
          </w:p>
          <w:p w:rsidR="00F65BD5" w:rsidRPr="008670A8" w:rsidRDefault="00F65BD5" w:rsidP="00A14B89">
            <w:pPr>
              <w:rPr>
                <w:bCs/>
                <w:sz w:val="18"/>
                <w:szCs w:val="18"/>
              </w:rPr>
            </w:pPr>
          </w:p>
          <w:p w:rsidR="00F65BD5" w:rsidRPr="008670A8" w:rsidRDefault="00F65BD5" w:rsidP="00002C66">
            <w:pPr>
              <w:rPr>
                <w:bCs/>
                <w:sz w:val="18"/>
                <w:szCs w:val="18"/>
              </w:rPr>
            </w:pPr>
          </w:p>
          <w:p w:rsidR="00F65BD5" w:rsidRPr="008670A8" w:rsidRDefault="00F65BD5" w:rsidP="00002C66">
            <w:pPr>
              <w:rPr>
                <w:bCs/>
                <w:sz w:val="18"/>
                <w:szCs w:val="18"/>
              </w:rPr>
            </w:pPr>
          </w:p>
        </w:tc>
      </w:tr>
    </w:tbl>
    <w:p w:rsidR="00324C54" w:rsidRDefault="00324C54" w:rsidP="00AD1E5E">
      <w:pPr>
        <w:rPr>
          <w:b/>
          <w:bCs/>
          <w:sz w:val="20"/>
          <w:szCs w:val="20"/>
          <w:u w:val="single"/>
        </w:rPr>
      </w:pPr>
    </w:p>
    <w:p w:rsidR="00B4334E" w:rsidRDefault="00B4334E" w:rsidP="0060436D">
      <w:pPr>
        <w:jc w:val="center"/>
        <w:rPr>
          <w:b/>
          <w:bCs/>
          <w:sz w:val="20"/>
          <w:szCs w:val="20"/>
          <w:u w:val="single"/>
        </w:rPr>
      </w:pPr>
    </w:p>
    <w:p w:rsidR="00B4334E" w:rsidRDefault="00B4334E" w:rsidP="0060436D">
      <w:pPr>
        <w:jc w:val="center"/>
        <w:rPr>
          <w:b/>
          <w:bCs/>
          <w:sz w:val="20"/>
          <w:szCs w:val="20"/>
          <w:u w:val="single"/>
        </w:rPr>
      </w:pPr>
    </w:p>
    <w:p w:rsidR="00622ADF" w:rsidRDefault="00622ADF" w:rsidP="0060436D">
      <w:pPr>
        <w:jc w:val="center"/>
        <w:rPr>
          <w:b/>
          <w:bCs/>
          <w:sz w:val="20"/>
          <w:szCs w:val="20"/>
          <w:u w:val="single"/>
        </w:rPr>
      </w:pPr>
      <w:r w:rsidRPr="00967A15">
        <w:rPr>
          <w:b/>
          <w:bCs/>
          <w:sz w:val="20"/>
          <w:szCs w:val="20"/>
          <w:u w:val="single"/>
        </w:rPr>
        <w:t>INSTRUCTIONS</w:t>
      </w:r>
    </w:p>
    <w:p w:rsidR="00086102" w:rsidRPr="00086102" w:rsidRDefault="00086102" w:rsidP="0060436D">
      <w:pPr>
        <w:jc w:val="center"/>
        <w:rPr>
          <w:bCs/>
          <w:i/>
          <w:sz w:val="20"/>
          <w:szCs w:val="20"/>
        </w:rPr>
      </w:pPr>
      <w:r w:rsidRPr="00086102">
        <w:rPr>
          <w:bCs/>
          <w:i/>
          <w:sz w:val="20"/>
          <w:szCs w:val="20"/>
        </w:rPr>
        <w:t>Initial after reading each item below.</w:t>
      </w:r>
    </w:p>
    <w:p w:rsidR="00622ADF" w:rsidRPr="00AC0236" w:rsidRDefault="00622ADF" w:rsidP="00622ADF">
      <w:pPr>
        <w:autoSpaceDE w:val="0"/>
        <w:autoSpaceDN w:val="0"/>
        <w:adjustRightInd w:val="0"/>
        <w:jc w:val="center"/>
        <w:rPr>
          <w:b/>
          <w:bCs/>
          <w:sz w:val="12"/>
          <w:szCs w:val="12"/>
          <w:u w:val="single"/>
        </w:rPr>
      </w:pPr>
    </w:p>
    <w:p w:rsidR="00622ADF" w:rsidRPr="00967A15" w:rsidRDefault="008F6EAF" w:rsidP="008F6EAF">
      <w:pPr>
        <w:autoSpaceDE w:val="0"/>
        <w:autoSpaceDN w:val="0"/>
        <w:adjustRightInd w:val="0"/>
        <w:rPr>
          <w:sz w:val="20"/>
          <w:szCs w:val="20"/>
        </w:rPr>
      </w:pPr>
      <w:r w:rsidRPr="00911C54">
        <w:rPr>
          <w:sz w:val="20"/>
          <w:szCs w:val="20"/>
          <w:highlight w:val="yellow"/>
        </w:rPr>
        <w:t>____</w:t>
      </w:r>
      <w:proofErr w:type="gramStart"/>
      <w:r w:rsidRPr="00911C54">
        <w:rPr>
          <w:sz w:val="20"/>
          <w:szCs w:val="20"/>
          <w:highlight w:val="yellow"/>
        </w:rPr>
        <w:t>_</w:t>
      </w:r>
      <w:r>
        <w:rPr>
          <w:sz w:val="20"/>
          <w:szCs w:val="20"/>
        </w:rPr>
        <w:t xml:space="preserve">  </w:t>
      </w:r>
      <w:r w:rsidR="00622ADF" w:rsidRPr="00967A15">
        <w:rPr>
          <w:sz w:val="20"/>
          <w:szCs w:val="20"/>
        </w:rPr>
        <w:t>1</w:t>
      </w:r>
      <w:proofErr w:type="gramEnd"/>
      <w:r w:rsidR="00622ADF" w:rsidRPr="00967A15">
        <w:rPr>
          <w:sz w:val="20"/>
          <w:szCs w:val="20"/>
        </w:rPr>
        <w:t xml:space="preserve">. </w:t>
      </w:r>
      <w:r w:rsidR="00C160A4" w:rsidRPr="00967A15">
        <w:rPr>
          <w:sz w:val="20"/>
          <w:szCs w:val="20"/>
        </w:rPr>
        <w:t xml:space="preserve"> </w:t>
      </w:r>
      <w:r w:rsidR="00622ADF" w:rsidRPr="00967A15">
        <w:rPr>
          <w:sz w:val="20"/>
          <w:szCs w:val="20"/>
        </w:rPr>
        <w:t xml:space="preserve">Appropriate coordination and approval are required on all fundraising requests. </w:t>
      </w:r>
      <w:r w:rsidR="00C160A4" w:rsidRPr="00967A15">
        <w:rPr>
          <w:sz w:val="20"/>
          <w:szCs w:val="20"/>
        </w:rPr>
        <w:t xml:space="preserve"> </w:t>
      </w:r>
      <w:r w:rsidR="00622ADF" w:rsidRPr="00967A15">
        <w:rPr>
          <w:sz w:val="20"/>
          <w:szCs w:val="20"/>
        </w:rPr>
        <w:t>Proper coordination procedures are listed below; please follow to ensure the proper agencies have reviewed your request.</w:t>
      </w:r>
    </w:p>
    <w:p w:rsidR="00622ADF" w:rsidRPr="005C509F" w:rsidRDefault="00622ADF" w:rsidP="00622ADF">
      <w:pPr>
        <w:autoSpaceDE w:val="0"/>
        <w:autoSpaceDN w:val="0"/>
        <w:adjustRightInd w:val="0"/>
        <w:rPr>
          <w:sz w:val="12"/>
          <w:szCs w:val="12"/>
        </w:rPr>
      </w:pPr>
    </w:p>
    <w:p w:rsidR="00622ADF" w:rsidRPr="00967A15" w:rsidRDefault="008F6EAF" w:rsidP="008F6EAF">
      <w:pPr>
        <w:autoSpaceDE w:val="0"/>
        <w:autoSpaceDN w:val="0"/>
        <w:adjustRightInd w:val="0"/>
        <w:rPr>
          <w:sz w:val="20"/>
          <w:szCs w:val="20"/>
        </w:rPr>
      </w:pPr>
      <w:r w:rsidRPr="00911C54">
        <w:rPr>
          <w:sz w:val="20"/>
          <w:szCs w:val="20"/>
          <w:highlight w:val="yellow"/>
        </w:rPr>
        <w:t>____</w:t>
      </w:r>
      <w:proofErr w:type="gramStart"/>
      <w:r w:rsidRPr="00911C54">
        <w:rPr>
          <w:sz w:val="20"/>
          <w:szCs w:val="20"/>
          <w:highlight w:val="yellow"/>
        </w:rPr>
        <w:t>_</w:t>
      </w:r>
      <w:r>
        <w:rPr>
          <w:sz w:val="20"/>
          <w:szCs w:val="20"/>
        </w:rPr>
        <w:t xml:space="preserve">  </w:t>
      </w:r>
      <w:r w:rsidR="00622ADF" w:rsidRPr="00967A15">
        <w:rPr>
          <w:sz w:val="20"/>
          <w:szCs w:val="20"/>
        </w:rPr>
        <w:t>2</w:t>
      </w:r>
      <w:proofErr w:type="gramEnd"/>
      <w:r w:rsidR="00622ADF" w:rsidRPr="00967A15">
        <w:rPr>
          <w:sz w:val="20"/>
          <w:szCs w:val="20"/>
        </w:rPr>
        <w:t>.</w:t>
      </w:r>
      <w:r w:rsidR="00C160A4" w:rsidRPr="00967A15">
        <w:rPr>
          <w:sz w:val="20"/>
          <w:szCs w:val="20"/>
        </w:rPr>
        <w:t xml:space="preserve"> </w:t>
      </w:r>
      <w:r w:rsidR="00622ADF" w:rsidRPr="00967A15">
        <w:rPr>
          <w:sz w:val="20"/>
          <w:szCs w:val="20"/>
        </w:rPr>
        <w:t xml:space="preserve"> All fundraising activities must be coordinated through </w:t>
      </w:r>
      <w:r w:rsidR="00491F0F">
        <w:rPr>
          <w:sz w:val="20"/>
          <w:szCs w:val="20"/>
        </w:rPr>
        <w:t>11</w:t>
      </w:r>
      <w:r w:rsidR="002E5701">
        <w:rPr>
          <w:sz w:val="20"/>
          <w:szCs w:val="20"/>
        </w:rPr>
        <w:t xml:space="preserve"> </w:t>
      </w:r>
      <w:r w:rsidR="009B39ED">
        <w:rPr>
          <w:sz w:val="20"/>
          <w:szCs w:val="20"/>
        </w:rPr>
        <w:t>WG</w:t>
      </w:r>
      <w:r w:rsidR="005F417B">
        <w:rPr>
          <w:sz w:val="20"/>
          <w:szCs w:val="20"/>
        </w:rPr>
        <w:t>/CC</w:t>
      </w:r>
      <w:r w:rsidR="00382B44" w:rsidRPr="00967A15">
        <w:rPr>
          <w:sz w:val="20"/>
          <w:szCs w:val="20"/>
        </w:rPr>
        <w:t xml:space="preserve"> or delegate</w:t>
      </w:r>
      <w:r w:rsidR="00622ADF" w:rsidRPr="00967A15">
        <w:rPr>
          <w:sz w:val="20"/>
          <w:szCs w:val="20"/>
        </w:rPr>
        <w:t xml:space="preserve">. </w:t>
      </w:r>
      <w:r w:rsidR="00C160A4" w:rsidRPr="00967A15">
        <w:rPr>
          <w:sz w:val="20"/>
          <w:szCs w:val="20"/>
        </w:rPr>
        <w:t xml:space="preserve"> </w:t>
      </w:r>
      <w:r w:rsidR="00A42932">
        <w:rPr>
          <w:sz w:val="20"/>
          <w:szCs w:val="20"/>
        </w:rPr>
        <w:t>F</w:t>
      </w:r>
      <w:r w:rsidR="00622ADF" w:rsidRPr="00967A15">
        <w:rPr>
          <w:sz w:val="20"/>
          <w:szCs w:val="20"/>
        </w:rPr>
        <w:t xml:space="preserve">undraising is governed by </w:t>
      </w:r>
      <w:proofErr w:type="gramStart"/>
      <w:r w:rsidR="00622ADF" w:rsidRPr="00967A15">
        <w:rPr>
          <w:sz w:val="20"/>
          <w:szCs w:val="20"/>
        </w:rPr>
        <w:t>DoD</w:t>
      </w:r>
      <w:proofErr w:type="gramEnd"/>
      <w:r w:rsidR="00622ADF" w:rsidRPr="00967A15">
        <w:rPr>
          <w:sz w:val="20"/>
          <w:szCs w:val="20"/>
        </w:rPr>
        <w:t xml:space="preserve"> 5500.7-R, AFI 34-223, and AFI 36-3101</w:t>
      </w:r>
      <w:r w:rsidR="00B8365B" w:rsidRPr="00967A15">
        <w:rPr>
          <w:sz w:val="20"/>
          <w:szCs w:val="20"/>
        </w:rPr>
        <w:t xml:space="preserve">, </w:t>
      </w:r>
      <w:r w:rsidR="00B8365B" w:rsidRPr="00967A15">
        <w:rPr>
          <w:b/>
          <w:sz w:val="20"/>
          <w:szCs w:val="20"/>
        </w:rPr>
        <w:t>which should be reviewed in addition to these instructions</w:t>
      </w:r>
      <w:r w:rsidR="00622ADF" w:rsidRPr="00610FFE">
        <w:rPr>
          <w:sz w:val="20"/>
          <w:szCs w:val="20"/>
          <w:highlight w:val="yellow"/>
        </w:rPr>
        <w:t>.</w:t>
      </w:r>
      <w:r w:rsidR="00047950" w:rsidRPr="00610FFE">
        <w:rPr>
          <w:sz w:val="20"/>
          <w:szCs w:val="20"/>
          <w:highlight w:val="yellow"/>
        </w:rPr>
        <w:t xml:space="preserve">  Please email all forms to </w:t>
      </w:r>
      <w:hyperlink r:id="rId9" w:history="1">
        <w:r w:rsidR="00C50CEB" w:rsidRPr="00610FFE">
          <w:rPr>
            <w:rStyle w:val="Hyperlink"/>
            <w:highlight w:val="yellow"/>
          </w:rPr>
          <w:t>usaf.jbanafw.afdw-staff.mbx.11-fss-fsr-naf@mail.mil</w:t>
        </w:r>
      </w:hyperlink>
      <w:r w:rsidR="00C50CEB" w:rsidRPr="00610FFE">
        <w:rPr>
          <w:highlight w:val="yellow"/>
        </w:rPr>
        <w:t xml:space="preserve"> </w:t>
      </w:r>
      <w:r w:rsidR="007F2C9B" w:rsidRPr="00610FFE">
        <w:rPr>
          <w:sz w:val="20"/>
          <w:szCs w:val="20"/>
          <w:highlight w:val="yellow"/>
        </w:rPr>
        <w:t xml:space="preserve">at least </w:t>
      </w:r>
      <w:r w:rsidR="00D361C1">
        <w:rPr>
          <w:sz w:val="20"/>
          <w:szCs w:val="20"/>
          <w:highlight w:val="yellow"/>
        </w:rPr>
        <w:t>4</w:t>
      </w:r>
      <w:r w:rsidR="007F2C9B" w:rsidRPr="00610FFE">
        <w:rPr>
          <w:sz w:val="20"/>
          <w:szCs w:val="20"/>
          <w:highlight w:val="yellow"/>
        </w:rPr>
        <w:t xml:space="preserve"> weeks prior to the event.</w:t>
      </w:r>
    </w:p>
    <w:p w:rsidR="008A0E2A" w:rsidRPr="005C509F" w:rsidRDefault="008A0E2A" w:rsidP="00622ADF">
      <w:pPr>
        <w:autoSpaceDE w:val="0"/>
        <w:autoSpaceDN w:val="0"/>
        <w:adjustRightInd w:val="0"/>
        <w:rPr>
          <w:sz w:val="12"/>
          <w:szCs w:val="12"/>
        </w:rPr>
      </w:pPr>
    </w:p>
    <w:p w:rsidR="00622ADF" w:rsidRPr="00967A15" w:rsidRDefault="008F6EAF" w:rsidP="008F6EAF">
      <w:pPr>
        <w:autoSpaceDE w:val="0"/>
        <w:autoSpaceDN w:val="0"/>
        <w:adjustRightInd w:val="0"/>
        <w:rPr>
          <w:sz w:val="20"/>
          <w:szCs w:val="20"/>
        </w:rPr>
      </w:pPr>
      <w:r w:rsidRPr="00911C54">
        <w:rPr>
          <w:sz w:val="20"/>
          <w:szCs w:val="20"/>
          <w:highlight w:val="yellow"/>
        </w:rPr>
        <w:t>____</w:t>
      </w:r>
      <w:proofErr w:type="gramStart"/>
      <w:r w:rsidRPr="00911C54">
        <w:rPr>
          <w:sz w:val="20"/>
          <w:szCs w:val="20"/>
          <w:highlight w:val="yellow"/>
        </w:rPr>
        <w:t>_</w:t>
      </w:r>
      <w:r>
        <w:rPr>
          <w:sz w:val="20"/>
          <w:szCs w:val="20"/>
        </w:rPr>
        <w:t xml:space="preserve">  </w:t>
      </w:r>
      <w:r w:rsidR="00622ADF" w:rsidRPr="00967A15">
        <w:rPr>
          <w:sz w:val="20"/>
          <w:szCs w:val="20"/>
        </w:rPr>
        <w:t>3</w:t>
      </w:r>
      <w:proofErr w:type="gramEnd"/>
      <w:r w:rsidR="00622ADF" w:rsidRPr="00967A15">
        <w:rPr>
          <w:sz w:val="20"/>
          <w:szCs w:val="20"/>
        </w:rPr>
        <w:t xml:space="preserve">. </w:t>
      </w:r>
      <w:r w:rsidR="00C160A4" w:rsidRPr="00967A15">
        <w:rPr>
          <w:sz w:val="20"/>
          <w:szCs w:val="20"/>
        </w:rPr>
        <w:t xml:space="preserve"> </w:t>
      </w:r>
      <w:r w:rsidR="00622ADF" w:rsidRPr="00967A15">
        <w:rPr>
          <w:sz w:val="20"/>
          <w:szCs w:val="20"/>
        </w:rPr>
        <w:t xml:space="preserve">Private </w:t>
      </w:r>
      <w:r w:rsidR="005F417B">
        <w:rPr>
          <w:sz w:val="20"/>
          <w:szCs w:val="20"/>
        </w:rPr>
        <w:t>o</w:t>
      </w:r>
      <w:r w:rsidR="00622ADF" w:rsidRPr="00967A15">
        <w:rPr>
          <w:sz w:val="20"/>
          <w:szCs w:val="20"/>
        </w:rPr>
        <w:t xml:space="preserve">rganizations </w:t>
      </w:r>
      <w:r w:rsidR="00622ADF" w:rsidRPr="00967A15">
        <w:rPr>
          <w:b/>
          <w:bCs/>
          <w:sz w:val="20"/>
          <w:szCs w:val="20"/>
        </w:rPr>
        <w:t xml:space="preserve">must not </w:t>
      </w:r>
      <w:r w:rsidR="00622ADF" w:rsidRPr="00967A15">
        <w:rPr>
          <w:sz w:val="20"/>
          <w:szCs w:val="20"/>
        </w:rPr>
        <w:t xml:space="preserve">do anything that implies Federal endorsement of a fundraising event and members </w:t>
      </w:r>
      <w:r w:rsidR="00622ADF" w:rsidRPr="00967A15">
        <w:rPr>
          <w:b/>
          <w:bCs/>
          <w:sz w:val="20"/>
          <w:szCs w:val="20"/>
        </w:rPr>
        <w:t xml:space="preserve">may not </w:t>
      </w:r>
      <w:r w:rsidR="00AD1E5E">
        <w:rPr>
          <w:sz w:val="20"/>
          <w:szCs w:val="20"/>
        </w:rPr>
        <w:t>fundraise</w:t>
      </w:r>
      <w:r w:rsidR="00622ADF" w:rsidRPr="00967A15">
        <w:rPr>
          <w:sz w:val="20"/>
          <w:szCs w:val="20"/>
        </w:rPr>
        <w:t xml:space="preserve"> whil</w:t>
      </w:r>
      <w:r w:rsidR="00A42932">
        <w:rPr>
          <w:sz w:val="20"/>
          <w:szCs w:val="20"/>
        </w:rPr>
        <w:t xml:space="preserve">e on duty, in uniform, or </w:t>
      </w:r>
      <w:r w:rsidR="00622ADF" w:rsidRPr="00967A15">
        <w:rPr>
          <w:sz w:val="20"/>
          <w:szCs w:val="20"/>
        </w:rPr>
        <w:t xml:space="preserve">at the workplace. </w:t>
      </w:r>
      <w:r w:rsidR="00C160A4" w:rsidRPr="00967A15">
        <w:rPr>
          <w:sz w:val="20"/>
          <w:szCs w:val="20"/>
        </w:rPr>
        <w:t xml:space="preserve"> </w:t>
      </w:r>
      <w:r w:rsidR="00622ADF" w:rsidRPr="00967A15">
        <w:rPr>
          <w:sz w:val="20"/>
          <w:szCs w:val="20"/>
        </w:rPr>
        <w:t xml:space="preserve">All </w:t>
      </w:r>
      <w:proofErr w:type="gramStart"/>
      <w:r w:rsidR="00622ADF" w:rsidRPr="00967A15">
        <w:rPr>
          <w:sz w:val="20"/>
          <w:szCs w:val="20"/>
        </w:rPr>
        <w:t>DoD</w:t>
      </w:r>
      <w:proofErr w:type="gramEnd"/>
      <w:r w:rsidR="00622ADF" w:rsidRPr="00967A15">
        <w:rPr>
          <w:sz w:val="20"/>
          <w:szCs w:val="20"/>
        </w:rPr>
        <w:t xml:space="preserve"> members who participate in this event must </w:t>
      </w:r>
      <w:r w:rsidR="0002129D">
        <w:rPr>
          <w:sz w:val="20"/>
          <w:szCs w:val="20"/>
        </w:rPr>
        <w:t>understand</w:t>
      </w:r>
      <w:r w:rsidR="00622ADF" w:rsidRPr="00967A15">
        <w:rPr>
          <w:sz w:val="20"/>
          <w:szCs w:val="20"/>
        </w:rPr>
        <w:t xml:space="preserve"> that they may only do so in their capacity as individuals. Civilian employees, like military members, are subject to the requirements of AFI 36-3101 and the Joint Ethics Regulation (JER).</w:t>
      </w:r>
    </w:p>
    <w:p w:rsidR="001D210D" w:rsidRPr="005C509F" w:rsidRDefault="001D210D" w:rsidP="00622ADF">
      <w:pPr>
        <w:autoSpaceDE w:val="0"/>
        <w:autoSpaceDN w:val="0"/>
        <w:adjustRightInd w:val="0"/>
        <w:rPr>
          <w:sz w:val="12"/>
          <w:szCs w:val="12"/>
        </w:rPr>
      </w:pPr>
    </w:p>
    <w:p w:rsidR="00AD1E5E" w:rsidRDefault="008F6EAF" w:rsidP="008F6EAF">
      <w:pPr>
        <w:autoSpaceDE w:val="0"/>
        <w:autoSpaceDN w:val="0"/>
        <w:adjustRightInd w:val="0"/>
        <w:rPr>
          <w:sz w:val="20"/>
          <w:szCs w:val="20"/>
        </w:rPr>
      </w:pPr>
      <w:r w:rsidRPr="00911C54">
        <w:rPr>
          <w:sz w:val="20"/>
          <w:szCs w:val="20"/>
          <w:highlight w:val="yellow"/>
        </w:rPr>
        <w:t>____</w:t>
      </w:r>
      <w:proofErr w:type="gramStart"/>
      <w:r w:rsidRPr="00911C54">
        <w:rPr>
          <w:sz w:val="20"/>
          <w:szCs w:val="20"/>
          <w:highlight w:val="yellow"/>
        </w:rPr>
        <w:t>_</w:t>
      </w:r>
      <w:r>
        <w:rPr>
          <w:sz w:val="20"/>
          <w:szCs w:val="20"/>
        </w:rPr>
        <w:t xml:space="preserve">  </w:t>
      </w:r>
      <w:r w:rsidR="001D210D" w:rsidRPr="00967A15">
        <w:rPr>
          <w:sz w:val="20"/>
          <w:szCs w:val="20"/>
        </w:rPr>
        <w:t>4</w:t>
      </w:r>
      <w:proofErr w:type="gramEnd"/>
      <w:r w:rsidR="001D210D" w:rsidRPr="00967A15">
        <w:rPr>
          <w:sz w:val="20"/>
          <w:szCs w:val="20"/>
        </w:rPr>
        <w:t xml:space="preserve">. </w:t>
      </w:r>
      <w:r w:rsidR="00C160A4" w:rsidRPr="00967A15">
        <w:rPr>
          <w:sz w:val="20"/>
          <w:szCs w:val="20"/>
        </w:rPr>
        <w:t xml:space="preserve"> </w:t>
      </w:r>
      <w:r w:rsidR="00AD1E5E" w:rsidRPr="00AD1E5E">
        <w:rPr>
          <w:sz w:val="20"/>
          <w:szCs w:val="20"/>
        </w:rPr>
        <w:t xml:space="preserve">Fundraisers </w:t>
      </w:r>
      <w:r w:rsidR="0002129D">
        <w:rPr>
          <w:sz w:val="20"/>
          <w:szCs w:val="20"/>
        </w:rPr>
        <w:t>must</w:t>
      </w:r>
      <w:r w:rsidR="00AD1E5E" w:rsidRPr="00AD1E5E">
        <w:rPr>
          <w:sz w:val="20"/>
          <w:szCs w:val="20"/>
        </w:rPr>
        <w:t xml:space="preserve"> be conducted </w:t>
      </w:r>
      <w:r w:rsidR="00AD1E5E" w:rsidRPr="00AD1E5E">
        <w:rPr>
          <w:b/>
          <w:bCs/>
          <w:sz w:val="20"/>
          <w:szCs w:val="20"/>
        </w:rPr>
        <w:t xml:space="preserve">away from </w:t>
      </w:r>
      <w:r w:rsidR="00AD1E5E" w:rsidRPr="00AD1E5E">
        <w:rPr>
          <w:sz w:val="20"/>
          <w:szCs w:val="20"/>
        </w:rPr>
        <w:t xml:space="preserve">the workplace.  The 11 WG/CC determines which areas of </w:t>
      </w:r>
      <w:r w:rsidR="0002129D">
        <w:rPr>
          <w:sz w:val="20"/>
          <w:szCs w:val="20"/>
        </w:rPr>
        <w:t>JBA</w:t>
      </w:r>
      <w:r w:rsidR="00AD1E5E" w:rsidRPr="00AD1E5E">
        <w:rPr>
          <w:sz w:val="20"/>
          <w:szCs w:val="20"/>
        </w:rPr>
        <w:t xml:space="preserve"> are not workplaces.  The AFI provides examples of what are considered “workplaces” (offices, hangars, flight line) and what are not considered “workplaces” (base quarters, entrances, lobbies or concourses of buildings, schools, chapels, break rooms).  The requirement that fundraising not occur at the workplace is not affected by the military status of those engaged in the fundraiser.</w:t>
      </w:r>
    </w:p>
    <w:p w:rsidR="00590DF7" w:rsidRPr="00967A15" w:rsidRDefault="00590DF7" w:rsidP="00622ADF">
      <w:pPr>
        <w:autoSpaceDE w:val="0"/>
        <w:autoSpaceDN w:val="0"/>
        <w:adjustRightInd w:val="0"/>
        <w:rPr>
          <w:sz w:val="16"/>
          <w:szCs w:val="16"/>
        </w:rPr>
      </w:pPr>
    </w:p>
    <w:p w:rsidR="0002129D" w:rsidRPr="0002129D" w:rsidRDefault="008F6EAF" w:rsidP="0002129D">
      <w:pPr>
        <w:autoSpaceDE w:val="0"/>
        <w:autoSpaceDN w:val="0"/>
        <w:adjustRightInd w:val="0"/>
        <w:rPr>
          <w:sz w:val="20"/>
          <w:szCs w:val="20"/>
        </w:rPr>
      </w:pPr>
      <w:r w:rsidRPr="00911C54">
        <w:rPr>
          <w:sz w:val="20"/>
          <w:szCs w:val="20"/>
          <w:highlight w:val="yellow"/>
        </w:rPr>
        <w:t>____</w:t>
      </w:r>
      <w:proofErr w:type="gramStart"/>
      <w:r w:rsidRPr="00911C54">
        <w:rPr>
          <w:sz w:val="20"/>
          <w:szCs w:val="20"/>
          <w:highlight w:val="yellow"/>
        </w:rPr>
        <w:t>_</w:t>
      </w:r>
      <w:r w:rsidRPr="00AD1E5E">
        <w:rPr>
          <w:sz w:val="20"/>
          <w:szCs w:val="20"/>
        </w:rPr>
        <w:t xml:space="preserve">  </w:t>
      </w:r>
      <w:r w:rsidR="00A42932" w:rsidRPr="00AD1E5E">
        <w:rPr>
          <w:sz w:val="20"/>
          <w:szCs w:val="20"/>
        </w:rPr>
        <w:t>5</w:t>
      </w:r>
      <w:proofErr w:type="gramEnd"/>
      <w:r w:rsidR="00A42932" w:rsidRPr="00AD1E5E">
        <w:rPr>
          <w:sz w:val="20"/>
          <w:szCs w:val="20"/>
        </w:rPr>
        <w:t xml:space="preserve">.  </w:t>
      </w:r>
      <w:r w:rsidR="0002129D">
        <w:rPr>
          <w:sz w:val="20"/>
          <w:szCs w:val="20"/>
        </w:rPr>
        <w:t>All p</w:t>
      </w:r>
      <w:r w:rsidR="0002129D" w:rsidRPr="0002129D">
        <w:rPr>
          <w:sz w:val="20"/>
          <w:szCs w:val="20"/>
        </w:rPr>
        <w:t>rivate organizations are prohibited from engaging in any conduct that has the effect of advertising for, making referrals to, or encouraging the use of any commercial business.</w:t>
      </w:r>
    </w:p>
    <w:p w:rsidR="00590DF7" w:rsidRPr="00967A15" w:rsidRDefault="00590DF7" w:rsidP="00622ADF">
      <w:pPr>
        <w:autoSpaceDE w:val="0"/>
        <w:autoSpaceDN w:val="0"/>
        <w:adjustRightInd w:val="0"/>
        <w:rPr>
          <w:sz w:val="16"/>
          <w:szCs w:val="16"/>
        </w:rPr>
      </w:pPr>
    </w:p>
    <w:p w:rsidR="0002129D" w:rsidRPr="0002129D" w:rsidRDefault="008F6EAF" w:rsidP="0002129D">
      <w:pPr>
        <w:autoSpaceDE w:val="0"/>
        <w:autoSpaceDN w:val="0"/>
        <w:adjustRightInd w:val="0"/>
        <w:rPr>
          <w:sz w:val="20"/>
          <w:szCs w:val="20"/>
        </w:rPr>
      </w:pPr>
      <w:r w:rsidRPr="00911C54">
        <w:rPr>
          <w:sz w:val="20"/>
          <w:szCs w:val="20"/>
          <w:highlight w:val="yellow"/>
        </w:rPr>
        <w:t>____</w:t>
      </w:r>
      <w:proofErr w:type="gramStart"/>
      <w:r w:rsidRPr="00911C54">
        <w:rPr>
          <w:sz w:val="20"/>
          <w:szCs w:val="20"/>
          <w:highlight w:val="yellow"/>
        </w:rPr>
        <w:t>_</w:t>
      </w:r>
      <w:r>
        <w:rPr>
          <w:sz w:val="20"/>
          <w:szCs w:val="20"/>
        </w:rPr>
        <w:t xml:space="preserve">  </w:t>
      </w:r>
      <w:r w:rsidR="005F417B">
        <w:rPr>
          <w:sz w:val="20"/>
          <w:szCs w:val="20"/>
        </w:rPr>
        <w:t>6</w:t>
      </w:r>
      <w:proofErr w:type="gramEnd"/>
      <w:r w:rsidR="00590DF7" w:rsidRPr="00967A15">
        <w:rPr>
          <w:sz w:val="20"/>
          <w:szCs w:val="20"/>
        </w:rPr>
        <w:t xml:space="preserve">.  </w:t>
      </w:r>
      <w:r w:rsidR="0002129D" w:rsidRPr="0002129D">
        <w:rPr>
          <w:sz w:val="20"/>
          <w:szCs w:val="20"/>
        </w:rPr>
        <w:t xml:space="preserve">Official private organizations </w:t>
      </w:r>
      <w:r w:rsidR="0002129D" w:rsidRPr="0002129D">
        <w:rPr>
          <w:b/>
          <w:sz w:val="20"/>
          <w:szCs w:val="20"/>
        </w:rPr>
        <w:t>may not</w:t>
      </w:r>
      <w:r w:rsidR="0002129D" w:rsidRPr="0002129D">
        <w:rPr>
          <w:sz w:val="20"/>
          <w:szCs w:val="20"/>
        </w:rPr>
        <w:t xml:space="preserve"> conduct games of chance, lotteries, raffles, or other gambling-type activities other than those permitted by AFI 34-223 and </w:t>
      </w:r>
      <w:r w:rsidR="0002129D" w:rsidRPr="0002129D">
        <w:rPr>
          <w:b/>
          <w:sz w:val="20"/>
          <w:szCs w:val="20"/>
        </w:rPr>
        <w:t>only</w:t>
      </w:r>
      <w:r w:rsidR="0002129D" w:rsidRPr="0002129D">
        <w:rPr>
          <w:sz w:val="20"/>
          <w:szCs w:val="20"/>
        </w:rPr>
        <w:t xml:space="preserve"> these type of requests </w:t>
      </w:r>
      <w:r w:rsidR="0002129D" w:rsidRPr="0002129D">
        <w:rPr>
          <w:b/>
          <w:sz w:val="20"/>
          <w:szCs w:val="20"/>
        </w:rPr>
        <w:t>must</w:t>
      </w:r>
      <w:r w:rsidR="0002129D" w:rsidRPr="0002129D">
        <w:rPr>
          <w:sz w:val="20"/>
          <w:szCs w:val="20"/>
        </w:rPr>
        <w:t xml:space="preserve"> be coordinated through 11 WG/JA. </w:t>
      </w:r>
    </w:p>
    <w:p w:rsidR="00622ADF" w:rsidRPr="00967A15" w:rsidRDefault="00622ADF" w:rsidP="00622ADF">
      <w:pPr>
        <w:autoSpaceDE w:val="0"/>
        <w:autoSpaceDN w:val="0"/>
        <w:adjustRightInd w:val="0"/>
        <w:rPr>
          <w:sz w:val="16"/>
          <w:szCs w:val="16"/>
        </w:rPr>
      </w:pPr>
    </w:p>
    <w:p w:rsidR="00622ADF" w:rsidRPr="00967A15" w:rsidRDefault="008F6EAF" w:rsidP="008F6EAF">
      <w:pPr>
        <w:autoSpaceDE w:val="0"/>
        <w:autoSpaceDN w:val="0"/>
        <w:adjustRightInd w:val="0"/>
        <w:rPr>
          <w:sz w:val="20"/>
          <w:szCs w:val="20"/>
        </w:rPr>
      </w:pPr>
      <w:r w:rsidRPr="00911C54">
        <w:rPr>
          <w:sz w:val="20"/>
          <w:szCs w:val="20"/>
          <w:highlight w:val="yellow"/>
        </w:rPr>
        <w:t>____</w:t>
      </w:r>
      <w:proofErr w:type="gramStart"/>
      <w:r w:rsidRPr="00911C54">
        <w:rPr>
          <w:sz w:val="20"/>
          <w:szCs w:val="20"/>
          <w:highlight w:val="yellow"/>
        </w:rPr>
        <w:t>_</w:t>
      </w:r>
      <w:r>
        <w:rPr>
          <w:sz w:val="20"/>
          <w:szCs w:val="20"/>
        </w:rPr>
        <w:t xml:space="preserve">  </w:t>
      </w:r>
      <w:r w:rsidR="005F417B">
        <w:rPr>
          <w:sz w:val="20"/>
          <w:szCs w:val="20"/>
        </w:rPr>
        <w:t>7</w:t>
      </w:r>
      <w:proofErr w:type="gramEnd"/>
      <w:r w:rsidR="00622ADF" w:rsidRPr="00967A15">
        <w:rPr>
          <w:sz w:val="20"/>
          <w:szCs w:val="20"/>
        </w:rPr>
        <w:t xml:space="preserve">. </w:t>
      </w:r>
      <w:r w:rsidR="00C160A4" w:rsidRPr="00967A15">
        <w:rPr>
          <w:sz w:val="20"/>
          <w:szCs w:val="20"/>
        </w:rPr>
        <w:t xml:space="preserve"> </w:t>
      </w:r>
      <w:r w:rsidR="0002129D" w:rsidRPr="0002129D">
        <w:rPr>
          <w:sz w:val="20"/>
          <w:szCs w:val="20"/>
        </w:rPr>
        <w:t xml:space="preserve">Unofficial activities/organizations </w:t>
      </w:r>
      <w:r w:rsidR="0002129D" w:rsidRPr="0002129D">
        <w:rPr>
          <w:b/>
          <w:sz w:val="20"/>
          <w:szCs w:val="20"/>
        </w:rPr>
        <w:t>may not</w:t>
      </w:r>
      <w:r w:rsidR="0002129D" w:rsidRPr="0002129D">
        <w:rPr>
          <w:sz w:val="20"/>
          <w:szCs w:val="20"/>
        </w:rPr>
        <w:t xml:space="preserve"> conduct games of chance, lotteries, raffles, or other gambling-type activities </w:t>
      </w:r>
      <w:r w:rsidR="0002129D" w:rsidRPr="0002129D">
        <w:rPr>
          <w:b/>
          <w:sz w:val="20"/>
          <w:szCs w:val="20"/>
        </w:rPr>
        <w:t>under any circumstances</w:t>
      </w:r>
      <w:r w:rsidR="0002129D" w:rsidRPr="0002129D">
        <w:rPr>
          <w:sz w:val="20"/>
          <w:szCs w:val="20"/>
        </w:rPr>
        <w:t>.</w:t>
      </w:r>
    </w:p>
    <w:p w:rsidR="00622ADF" w:rsidRPr="00967A15" w:rsidRDefault="00622ADF" w:rsidP="00622ADF">
      <w:pPr>
        <w:autoSpaceDE w:val="0"/>
        <w:autoSpaceDN w:val="0"/>
        <w:adjustRightInd w:val="0"/>
        <w:rPr>
          <w:sz w:val="16"/>
          <w:szCs w:val="16"/>
        </w:rPr>
      </w:pPr>
    </w:p>
    <w:p w:rsidR="00622ADF" w:rsidRPr="00047950" w:rsidRDefault="008F6EAF" w:rsidP="008F6EAF">
      <w:pPr>
        <w:autoSpaceDE w:val="0"/>
        <w:autoSpaceDN w:val="0"/>
        <w:adjustRightInd w:val="0"/>
        <w:rPr>
          <w:b/>
          <w:sz w:val="20"/>
          <w:szCs w:val="20"/>
        </w:rPr>
      </w:pPr>
      <w:r w:rsidRPr="00911C54">
        <w:rPr>
          <w:sz w:val="20"/>
          <w:szCs w:val="20"/>
          <w:highlight w:val="yellow"/>
        </w:rPr>
        <w:t>____</w:t>
      </w:r>
      <w:proofErr w:type="gramStart"/>
      <w:r w:rsidRPr="00911C54">
        <w:rPr>
          <w:sz w:val="20"/>
          <w:szCs w:val="20"/>
          <w:highlight w:val="yellow"/>
        </w:rPr>
        <w:t>_</w:t>
      </w:r>
      <w:r>
        <w:rPr>
          <w:sz w:val="20"/>
          <w:szCs w:val="20"/>
        </w:rPr>
        <w:t xml:space="preserve">  </w:t>
      </w:r>
      <w:r w:rsidR="005F417B">
        <w:rPr>
          <w:sz w:val="20"/>
          <w:szCs w:val="20"/>
        </w:rPr>
        <w:t>8</w:t>
      </w:r>
      <w:proofErr w:type="gramEnd"/>
      <w:r w:rsidR="00622ADF" w:rsidRPr="00967A15">
        <w:rPr>
          <w:sz w:val="20"/>
          <w:szCs w:val="20"/>
        </w:rPr>
        <w:t>.</w:t>
      </w:r>
      <w:r w:rsidR="00C160A4" w:rsidRPr="00967A15">
        <w:rPr>
          <w:sz w:val="20"/>
          <w:szCs w:val="20"/>
        </w:rPr>
        <w:t xml:space="preserve"> </w:t>
      </w:r>
      <w:r w:rsidR="00622ADF" w:rsidRPr="00967A15">
        <w:rPr>
          <w:sz w:val="20"/>
          <w:szCs w:val="20"/>
        </w:rPr>
        <w:t xml:space="preserve"> A fundraiser </w:t>
      </w:r>
      <w:r w:rsidR="00622ADF" w:rsidRPr="00967A15">
        <w:rPr>
          <w:b/>
          <w:bCs/>
          <w:sz w:val="20"/>
          <w:szCs w:val="20"/>
        </w:rPr>
        <w:t xml:space="preserve">may not </w:t>
      </w:r>
      <w:r w:rsidR="00612A0E" w:rsidRPr="00967A15">
        <w:rPr>
          <w:sz w:val="20"/>
          <w:szCs w:val="20"/>
        </w:rPr>
        <w:t>consist of frequent/</w:t>
      </w:r>
      <w:r w:rsidR="00622ADF" w:rsidRPr="00967A15">
        <w:rPr>
          <w:sz w:val="20"/>
          <w:szCs w:val="20"/>
        </w:rPr>
        <w:t>continuous resale a</w:t>
      </w:r>
      <w:r w:rsidR="00195BC6">
        <w:rPr>
          <w:sz w:val="20"/>
          <w:szCs w:val="20"/>
        </w:rPr>
        <w:t>ctivities</w:t>
      </w:r>
      <w:r w:rsidR="00A56014">
        <w:rPr>
          <w:sz w:val="20"/>
          <w:szCs w:val="20"/>
        </w:rPr>
        <w:t>,</w:t>
      </w:r>
      <w:r w:rsidR="00195BC6">
        <w:rPr>
          <w:sz w:val="20"/>
          <w:szCs w:val="20"/>
        </w:rPr>
        <w:t xml:space="preserve"> or compete with AAFES</w:t>
      </w:r>
      <w:r w:rsidR="00A56014">
        <w:rPr>
          <w:sz w:val="20"/>
          <w:szCs w:val="20"/>
        </w:rPr>
        <w:t xml:space="preserve"> Services</w:t>
      </w:r>
      <w:r w:rsidR="00622ADF" w:rsidRPr="00967A15">
        <w:rPr>
          <w:sz w:val="20"/>
          <w:szCs w:val="20"/>
        </w:rPr>
        <w:t xml:space="preserve"> or NAFI activities. However, occasional sales are permitted. </w:t>
      </w:r>
      <w:r w:rsidR="00C160A4" w:rsidRPr="00967A15">
        <w:rPr>
          <w:sz w:val="20"/>
          <w:szCs w:val="20"/>
        </w:rPr>
        <w:t xml:space="preserve"> </w:t>
      </w:r>
      <w:r w:rsidR="00AD1E5E">
        <w:rPr>
          <w:sz w:val="20"/>
          <w:szCs w:val="20"/>
        </w:rPr>
        <w:t>As such, o</w:t>
      </w:r>
      <w:r w:rsidR="00AD1E5E" w:rsidRPr="00AD1E5E">
        <w:rPr>
          <w:sz w:val="20"/>
          <w:szCs w:val="20"/>
        </w:rPr>
        <w:t xml:space="preserve">rganizations are </w:t>
      </w:r>
      <w:r w:rsidR="00DD5C56">
        <w:rPr>
          <w:b/>
          <w:sz w:val="20"/>
          <w:szCs w:val="20"/>
        </w:rPr>
        <w:t>limited to a maximum of three</w:t>
      </w:r>
      <w:r w:rsidR="00AD1E5E" w:rsidRPr="00047950">
        <w:rPr>
          <w:b/>
          <w:sz w:val="20"/>
          <w:szCs w:val="20"/>
        </w:rPr>
        <w:t xml:space="preserve"> (</w:t>
      </w:r>
      <w:r w:rsidR="00DD5C56">
        <w:rPr>
          <w:b/>
          <w:sz w:val="20"/>
          <w:szCs w:val="20"/>
        </w:rPr>
        <w:t>3</w:t>
      </w:r>
      <w:r w:rsidR="00AD1E5E" w:rsidRPr="00047950">
        <w:rPr>
          <w:b/>
          <w:sz w:val="20"/>
          <w:szCs w:val="20"/>
        </w:rPr>
        <w:t xml:space="preserve">) fundraisers per quarter.  </w:t>
      </w:r>
    </w:p>
    <w:p w:rsidR="0002129D" w:rsidRDefault="0002129D" w:rsidP="008F6EAF">
      <w:pPr>
        <w:autoSpaceDE w:val="0"/>
        <w:autoSpaceDN w:val="0"/>
        <w:adjustRightInd w:val="0"/>
        <w:rPr>
          <w:sz w:val="20"/>
          <w:szCs w:val="20"/>
        </w:rPr>
      </w:pPr>
    </w:p>
    <w:p w:rsidR="0002129D" w:rsidRPr="00967A15" w:rsidRDefault="0002129D" w:rsidP="008F6EAF">
      <w:pPr>
        <w:autoSpaceDE w:val="0"/>
        <w:autoSpaceDN w:val="0"/>
        <w:adjustRightInd w:val="0"/>
        <w:rPr>
          <w:sz w:val="20"/>
          <w:szCs w:val="20"/>
        </w:rPr>
      </w:pPr>
      <w:r w:rsidRPr="00911C54">
        <w:rPr>
          <w:sz w:val="20"/>
          <w:szCs w:val="20"/>
          <w:highlight w:val="yellow"/>
        </w:rPr>
        <w:t>____</w:t>
      </w:r>
      <w:proofErr w:type="gramStart"/>
      <w:r w:rsidRPr="00911C54">
        <w:rPr>
          <w:sz w:val="20"/>
          <w:szCs w:val="20"/>
          <w:highlight w:val="yellow"/>
        </w:rPr>
        <w:t>_</w:t>
      </w:r>
      <w:r>
        <w:rPr>
          <w:sz w:val="20"/>
          <w:szCs w:val="20"/>
        </w:rPr>
        <w:t xml:space="preserve">  9</w:t>
      </w:r>
      <w:proofErr w:type="gramEnd"/>
      <w:r>
        <w:rPr>
          <w:sz w:val="20"/>
          <w:szCs w:val="20"/>
        </w:rPr>
        <w:t xml:space="preserve">.  The AFI does not dictate how long a fundraiser can be.  The reviewing commander may deny fundraising requests he or she </w:t>
      </w:r>
      <w:proofErr w:type="spellStart"/>
      <w:r>
        <w:rPr>
          <w:sz w:val="20"/>
          <w:szCs w:val="20"/>
        </w:rPr>
        <w:t>deems</w:t>
      </w:r>
      <w:proofErr w:type="spellEnd"/>
      <w:r>
        <w:rPr>
          <w:sz w:val="20"/>
          <w:szCs w:val="20"/>
        </w:rPr>
        <w:t xml:space="preserve"> to be too long. </w:t>
      </w:r>
    </w:p>
    <w:p w:rsidR="00130981" w:rsidRPr="00967A15" w:rsidRDefault="00130981" w:rsidP="00622ADF">
      <w:pPr>
        <w:autoSpaceDE w:val="0"/>
        <w:autoSpaceDN w:val="0"/>
        <w:adjustRightInd w:val="0"/>
        <w:rPr>
          <w:sz w:val="16"/>
          <w:szCs w:val="16"/>
        </w:rPr>
      </w:pPr>
    </w:p>
    <w:p w:rsidR="00622ADF" w:rsidRPr="00AD1E5E" w:rsidRDefault="008F6EAF" w:rsidP="008F6EAF">
      <w:pPr>
        <w:autoSpaceDE w:val="0"/>
        <w:autoSpaceDN w:val="0"/>
        <w:adjustRightInd w:val="0"/>
        <w:rPr>
          <w:sz w:val="20"/>
          <w:szCs w:val="20"/>
        </w:rPr>
      </w:pPr>
      <w:r w:rsidRPr="00911C54">
        <w:rPr>
          <w:sz w:val="20"/>
          <w:szCs w:val="20"/>
          <w:highlight w:val="yellow"/>
        </w:rPr>
        <w:t>____</w:t>
      </w:r>
      <w:proofErr w:type="gramStart"/>
      <w:r w:rsidRPr="00911C54">
        <w:rPr>
          <w:sz w:val="20"/>
          <w:szCs w:val="20"/>
          <w:highlight w:val="yellow"/>
        </w:rPr>
        <w:t>_</w:t>
      </w:r>
      <w:r>
        <w:rPr>
          <w:sz w:val="20"/>
          <w:szCs w:val="20"/>
        </w:rPr>
        <w:t xml:space="preserve">  </w:t>
      </w:r>
      <w:r w:rsidR="0002129D">
        <w:rPr>
          <w:sz w:val="20"/>
          <w:szCs w:val="20"/>
        </w:rPr>
        <w:t>10</w:t>
      </w:r>
      <w:proofErr w:type="gramEnd"/>
      <w:r w:rsidR="00130981" w:rsidRPr="00967A15">
        <w:rPr>
          <w:sz w:val="20"/>
          <w:szCs w:val="20"/>
        </w:rPr>
        <w:t>.</w:t>
      </w:r>
      <w:r w:rsidR="00C160A4" w:rsidRPr="00967A15">
        <w:rPr>
          <w:sz w:val="20"/>
          <w:szCs w:val="20"/>
        </w:rPr>
        <w:t xml:space="preserve"> </w:t>
      </w:r>
      <w:r w:rsidR="00130981" w:rsidRPr="00967A15">
        <w:rPr>
          <w:sz w:val="20"/>
          <w:szCs w:val="20"/>
        </w:rPr>
        <w:t xml:space="preserve"> </w:t>
      </w:r>
      <w:r w:rsidR="000B6E46" w:rsidRPr="000B6E46">
        <w:rPr>
          <w:sz w:val="20"/>
          <w:szCs w:val="20"/>
        </w:rPr>
        <w:t>Door-to-door solicitation is</w:t>
      </w:r>
      <w:r w:rsidR="001D0DA8">
        <w:rPr>
          <w:sz w:val="20"/>
          <w:szCs w:val="20"/>
        </w:rPr>
        <w:t xml:space="preserve"> </w:t>
      </w:r>
      <w:r w:rsidR="000B6E46" w:rsidRPr="000B6E46">
        <w:rPr>
          <w:sz w:val="20"/>
          <w:szCs w:val="20"/>
        </w:rPr>
        <w:t xml:space="preserve">prohibited in military housing areas.  This prohibition exists to protect the security of the installation, avoid high-pressure sales techniques and allow military personnel and their families a peaceful living environment.  </w:t>
      </w:r>
    </w:p>
    <w:p w:rsidR="00622ADF" w:rsidRPr="00967A15" w:rsidRDefault="00622ADF" w:rsidP="00622ADF">
      <w:pPr>
        <w:autoSpaceDE w:val="0"/>
        <w:autoSpaceDN w:val="0"/>
        <w:adjustRightInd w:val="0"/>
        <w:rPr>
          <w:sz w:val="16"/>
          <w:szCs w:val="16"/>
        </w:rPr>
      </w:pPr>
    </w:p>
    <w:p w:rsidR="00622ADF" w:rsidRPr="00967A15" w:rsidRDefault="008F6EAF" w:rsidP="00622ADF">
      <w:pPr>
        <w:autoSpaceDE w:val="0"/>
        <w:autoSpaceDN w:val="0"/>
        <w:adjustRightInd w:val="0"/>
        <w:rPr>
          <w:sz w:val="20"/>
          <w:szCs w:val="20"/>
        </w:rPr>
      </w:pPr>
      <w:r w:rsidRPr="00911C54">
        <w:rPr>
          <w:sz w:val="20"/>
          <w:szCs w:val="20"/>
          <w:highlight w:val="yellow"/>
        </w:rPr>
        <w:t>____</w:t>
      </w:r>
      <w:proofErr w:type="gramStart"/>
      <w:r w:rsidRPr="00911C54">
        <w:rPr>
          <w:sz w:val="20"/>
          <w:szCs w:val="20"/>
          <w:highlight w:val="yellow"/>
        </w:rPr>
        <w:t>_</w:t>
      </w:r>
      <w:r>
        <w:rPr>
          <w:sz w:val="20"/>
          <w:szCs w:val="20"/>
        </w:rPr>
        <w:t xml:space="preserve">  </w:t>
      </w:r>
      <w:r w:rsidR="0002129D">
        <w:rPr>
          <w:sz w:val="20"/>
          <w:szCs w:val="20"/>
        </w:rPr>
        <w:t>11</w:t>
      </w:r>
      <w:proofErr w:type="gramEnd"/>
      <w:r w:rsidR="00622ADF" w:rsidRPr="00967A15">
        <w:rPr>
          <w:sz w:val="20"/>
          <w:szCs w:val="20"/>
        </w:rPr>
        <w:t xml:space="preserve">. </w:t>
      </w:r>
      <w:r w:rsidR="00C160A4" w:rsidRPr="00967A15">
        <w:rPr>
          <w:sz w:val="20"/>
          <w:szCs w:val="20"/>
        </w:rPr>
        <w:t xml:space="preserve"> </w:t>
      </w:r>
      <w:r w:rsidR="00622ADF" w:rsidRPr="00967A15">
        <w:rPr>
          <w:b/>
          <w:bCs/>
          <w:sz w:val="20"/>
          <w:szCs w:val="20"/>
        </w:rPr>
        <w:t>Government email may not be used in</w:t>
      </w:r>
      <w:r w:rsidR="00AD1E5E">
        <w:rPr>
          <w:b/>
          <w:bCs/>
          <w:sz w:val="20"/>
          <w:szCs w:val="20"/>
        </w:rPr>
        <w:t xml:space="preserve"> furtherance of this fundraiser</w:t>
      </w:r>
      <w:r w:rsidR="00622ADF" w:rsidRPr="00967A15">
        <w:rPr>
          <w:b/>
          <w:bCs/>
          <w:sz w:val="20"/>
          <w:szCs w:val="20"/>
        </w:rPr>
        <w:t xml:space="preserve"> </w:t>
      </w:r>
      <w:r w:rsidR="00622ADF" w:rsidRPr="00967A15">
        <w:rPr>
          <w:sz w:val="20"/>
          <w:szCs w:val="20"/>
        </w:rPr>
        <w:t>(</w:t>
      </w:r>
      <w:proofErr w:type="gramStart"/>
      <w:r w:rsidR="00622ADF" w:rsidRPr="00967A15">
        <w:rPr>
          <w:sz w:val="20"/>
          <w:szCs w:val="20"/>
        </w:rPr>
        <w:t>DoD</w:t>
      </w:r>
      <w:proofErr w:type="gramEnd"/>
      <w:r w:rsidR="00622ADF" w:rsidRPr="00967A15">
        <w:rPr>
          <w:sz w:val="20"/>
          <w:szCs w:val="20"/>
        </w:rPr>
        <w:t xml:space="preserve"> 5500.7-R and AFI 33-119).  Advertisement of the event may not appear to be an official </w:t>
      </w:r>
      <w:r w:rsidR="006D2377">
        <w:rPr>
          <w:sz w:val="20"/>
          <w:szCs w:val="20"/>
        </w:rPr>
        <w:t>AF</w:t>
      </w:r>
      <w:r w:rsidR="00622ADF" w:rsidRPr="00967A15">
        <w:rPr>
          <w:sz w:val="20"/>
          <w:szCs w:val="20"/>
        </w:rPr>
        <w:t xml:space="preserve"> or </w:t>
      </w:r>
      <w:r w:rsidR="00491F0F">
        <w:rPr>
          <w:sz w:val="20"/>
          <w:szCs w:val="20"/>
        </w:rPr>
        <w:t>JB</w:t>
      </w:r>
      <w:r w:rsidR="006D2377">
        <w:rPr>
          <w:sz w:val="20"/>
          <w:szCs w:val="20"/>
        </w:rPr>
        <w:t xml:space="preserve">A </w:t>
      </w:r>
      <w:r w:rsidR="00622ADF" w:rsidRPr="00967A15">
        <w:rPr>
          <w:sz w:val="20"/>
          <w:szCs w:val="20"/>
        </w:rPr>
        <w:t>endorsement of the event.</w:t>
      </w:r>
      <w:r w:rsidR="006D2377" w:rsidRPr="006D2377">
        <w:rPr>
          <w:sz w:val="20"/>
          <w:szCs w:val="20"/>
        </w:rPr>
        <w:t xml:space="preserve"> </w:t>
      </w:r>
      <w:r w:rsidR="006D2377">
        <w:rPr>
          <w:sz w:val="20"/>
          <w:szCs w:val="20"/>
        </w:rPr>
        <w:t xml:space="preserve"> </w:t>
      </w:r>
      <w:r w:rsidR="006D2377" w:rsidRPr="006D2377">
        <w:rPr>
          <w:sz w:val="20"/>
          <w:szCs w:val="20"/>
        </w:rPr>
        <w:t xml:space="preserve">POs and UAs shall </w:t>
      </w:r>
      <w:r w:rsidR="006D2377" w:rsidRPr="006D2377">
        <w:rPr>
          <w:b/>
          <w:sz w:val="20"/>
          <w:szCs w:val="20"/>
        </w:rPr>
        <w:t xml:space="preserve">not </w:t>
      </w:r>
      <w:r w:rsidR="006D2377" w:rsidRPr="006D2377">
        <w:rPr>
          <w:sz w:val="20"/>
          <w:szCs w:val="20"/>
        </w:rPr>
        <w:t>send base-wide emails to advertise the event.</w:t>
      </w:r>
    </w:p>
    <w:p w:rsidR="00622ADF" w:rsidRPr="00967A15" w:rsidRDefault="00622ADF" w:rsidP="00622ADF">
      <w:pPr>
        <w:autoSpaceDE w:val="0"/>
        <w:autoSpaceDN w:val="0"/>
        <w:adjustRightInd w:val="0"/>
        <w:rPr>
          <w:sz w:val="16"/>
          <w:szCs w:val="16"/>
        </w:rPr>
      </w:pPr>
    </w:p>
    <w:p w:rsidR="00622ADF" w:rsidRPr="00382219" w:rsidRDefault="008F6EAF" w:rsidP="00DB32C8">
      <w:pPr>
        <w:autoSpaceDE w:val="0"/>
        <w:autoSpaceDN w:val="0"/>
        <w:adjustRightInd w:val="0"/>
        <w:spacing w:line="220" w:lineRule="exact"/>
        <w:rPr>
          <w:sz w:val="20"/>
          <w:szCs w:val="20"/>
        </w:rPr>
      </w:pPr>
      <w:r w:rsidRPr="00911C54">
        <w:rPr>
          <w:sz w:val="20"/>
          <w:szCs w:val="20"/>
          <w:highlight w:val="yellow"/>
        </w:rPr>
        <w:t>____</w:t>
      </w:r>
      <w:proofErr w:type="gramStart"/>
      <w:r w:rsidRPr="00911C54">
        <w:rPr>
          <w:sz w:val="20"/>
          <w:szCs w:val="20"/>
          <w:highlight w:val="yellow"/>
        </w:rPr>
        <w:t>_</w:t>
      </w:r>
      <w:r>
        <w:rPr>
          <w:sz w:val="20"/>
          <w:szCs w:val="20"/>
        </w:rPr>
        <w:t xml:space="preserve">  </w:t>
      </w:r>
      <w:r w:rsidR="001D210D" w:rsidRPr="00967A15">
        <w:rPr>
          <w:sz w:val="20"/>
          <w:szCs w:val="20"/>
        </w:rPr>
        <w:t>1</w:t>
      </w:r>
      <w:r w:rsidR="0002129D">
        <w:rPr>
          <w:sz w:val="20"/>
          <w:szCs w:val="20"/>
        </w:rPr>
        <w:t>2</w:t>
      </w:r>
      <w:proofErr w:type="gramEnd"/>
      <w:r w:rsidR="00622ADF" w:rsidRPr="00967A15">
        <w:rPr>
          <w:sz w:val="20"/>
          <w:szCs w:val="20"/>
        </w:rPr>
        <w:t>.</w:t>
      </w:r>
      <w:r w:rsidR="00C160A4" w:rsidRPr="00967A15">
        <w:rPr>
          <w:sz w:val="20"/>
          <w:szCs w:val="20"/>
        </w:rPr>
        <w:t xml:space="preserve"> </w:t>
      </w:r>
      <w:r w:rsidR="007A55CE" w:rsidRPr="00967A15">
        <w:rPr>
          <w:sz w:val="20"/>
          <w:szCs w:val="20"/>
        </w:rPr>
        <w:t xml:space="preserve"> </w:t>
      </w:r>
      <w:r w:rsidR="007A55CE" w:rsidRPr="00047950">
        <w:rPr>
          <w:b/>
          <w:sz w:val="20"/>
          <w:szCs w:val="20"/>
        </w:rPr>
        <w:t>Advertising may not occur unti</w:t>
      </w:r>
      <w:r w:rsidR="00195BC6" w:rsidRPr="00047950">
        <w:rPr>
          <w:b/>
          <w:sz w:val="20"/>
          <w:szCs w:val="20"/>
        </w:rPr>
        <w:t xml:space="preserve">l the fundraiser is approved by </w:t>
      </w:r>
      <w:r w:rsidR="006D2377" w:rsidRPr="00047950">
        <w:rPr>
          <w:b/>
          <w:sz w:val="20"/>
          <w:szCs w:val="20"/>
        </w:rPr>
        <w:t>the reviewing commander</w:t>
      </w:r>
      <w:r w:rsidR="007A55CE" w:rsidRPr="00047950">
        <w:rPr>
          <w:b/>
          <w:sz w:val="20"/>
          <w:szCs w:val="20"/>
        </w:rPr>
        <w:t xml:space="preserve">. </w:t>
      </w:r>
      <w:r w:rsidR="00C160A4" w:rsidRPr="00047950">
        <w:rPr>
          <w:b/>
          <w:sz w:val="20"/>
          <w:szCs w:val="20"/>
        </w:rPr>
        <w:t xml:space="preserve"> </w:t>
      </w:r>
      <w:r w:rsidR="007A55CE" w:rsidRPr="00047950">
        <w:rPr>
          <w:b/>
          <w:sz w:val="20"/>
          <w:szCs w:val="20"/>
        </w:rPr>
        <w:t>A cop</w:t>
      </w:r>
      <w:r w:rsidR="00382B44" w:rsidRPr="00047950">
        <w:rPr>
          <w:b/>
          <w:sz w:val="20"/>
          <w:szCs w:val="20"/>
        </w:rPr>
        <w:t>y of the advertisement must be</w:t>
      </w:r>
      <w:r w:rsidR="007A55CE" w:rsidRPr="00047950">
        <w:rPr>
          <w:b/>
          <w:sz w:val="20"/>
          <w:szCs w:val="20"/>
        </w:rPr>
        <w:t xml:space="preserve"> included in the fundraiser packet for approval prior to dissemination. </w:t>
      </w:r>
      <w:r w:rsidR="00C160A4" w:rsidRPr="00047950">
        <w:rPr>
          <w:b/>
          <w:sz w:val="20"/>
          <w:szCs w:val="20"/>
        </w:rPr>
        <w:t xml:space="preserve"> </w:t>
      </w:r>
      <w:r w:rsidR="007A55CE" w:rsidRPr="00047950">
        <w:rPr>
          <w:b/>
          <w:sz w:val="20"/>
          <w:szCs w:val="20"/>
        </w:rPr>
        <w:t xml:space="preserve">Advertisement shall not contain any official names belonging to the </w:t>
      </w:r>
      <w:r w:rsidR="006D2377" w:rsidRPr="00047950">
        <w:rPr>
          <w:b/>
          <w:sz w:val="20"/>
          <w:szCs w:val="20"/>
        </w:rPr>
        <w:t>AF</w:t>
      </w:r>
      <w:r w:rsidR="007A55CE" w:rsidRPr="00047950">
        <w:rPr>
          <w:b/>
          <w:sz w:val="20"/>
          <w:szCs w:val="20"/>
        </w:rPr>
        <w:t xml:space="preserve"> (such as unit names, office symbols, and ran</w:t>
      </w:r>
      <w:r w:rsidR="00612A0E" w:rsidRPr="00047950">
        <w:rPr>
          <w:b/>
          <w:sz w:val="20"/>
          <w:szCs w:val="20"/>
        </w:rPr>
        <w:t>k</w:t>
      </w:r>
      <w:r w:rsidR="00AD1E5E" w:rsidRPr="00047950">
        <w:rPr>
          <w:b/>
          <w:sz w:val="20"/>
          <w:szCs w:val="20"/>
        </w:rPr>
        <w:t>s</w:t>
      </w:r>
      <w:r w:rsidR="00612A0E" w:rsidRPr="00047950">
        <w:rPr>
          <w:b/>
          <w:sz w:val="20"/>
          <w:szCs w:val="20"/>
        </w:rPr>
        <w:t>).</w:t>
      </w:r>
      <w:r w:rsidR="006D2377" w:rsidRPr="00047950">
        <w:rPr>
          <w:b/>
          <w:sz w:val="20"/>
          <w:szCs w:val="20"/>
        </w:rPr>
        <w:t xml:space="preserve"> </w:t>
      </w:r>
      <w:r w:rsidR="00612A0E" w:rsidRPr="00047950">
        <w:rPr>
          <w:b/>
          <w:sz w:val="20"/>
          <w:szCs w:val="20"/>
        </w:rPr>
        <w:t xml:space="preserve"> The facility manager is required to approve any advertisement prior to posting a flyer in a building on base.</w:t>
      </w:r>
      <w:r w:rsidR="00622ADF" w:rsidRPr="00382219">
        <w:rPr>
          <w:sz w:val="20"/>
          <w:szCs w:val="20"/>
        </w:rPr>
        <w:t xml:space="preserve"> </w:t>
      </w:r>
    </w:p>
    <w:p w:rsidR="00130981" w:rsidRPr="00382219" w:rsidRDefault="00130981" w:rsidP="00622ADF">
      <w:pPr>
        <w:autoSpaceDE w:val="0"/>
        <w:autoSpaceDN w:val="0"/>
        <w:adjustRightInd w:val="0"/>
        <w:rPr>
          <w:sz w:val="16"/>
          <w:szCs w:val="16"/>
        </w:rPr>
      </w:pPr>
    </w:p>
    <w:p w:rsidR="001D210D" w:rsidRPr="00967A15" w:rsidRDefault="008F6EAF" w:rsidP="00622ADF">
      <w:pPr>
        <w:autoSpaceDE w:val="0"/>
        <w:autoSpaceDN w:val="0"/>
        <w:adjustRightInd w:val="0"/>
        <w:rPr>
          <w:sz w:val="20"/>
          <w:szCs w:val="20"/>
        </w:rPr>
      </w:pPr>
      <w:r w:rsidRPr="00911C54">
        <w:rPr>
          <w:sz w:val="20"/>
          <w:szCs w:val="20"/>
          <w:highlight w:val="yellow"/>
        </w:rPr>
        <w:t>____</w:t>
      </w:r>
      <w:proofErr w:type="gramStart"/>
      <w:r w:rsidRPr="00911C54">
        <w:rPr>
          <w:sz w:val="20"/>
          <w:szCs w:val="20"/>
          <w:highlight w:val="yellow"/>
        </w:rPr>
        <w:t>_</w:t>
      </w:r>
      <w:r w:rsidRPr="00382219">
        <w:rPr>
          <w:sz w:val="20"/>
          <w:szCs w:val="20"/>
        </w:rPr>
        <w:t xml:space="preserve">  </w:t>
      </w:r>
      <w:r w:rsidR="00130981" w:rsidRPr="00382219">
        <w:rPr>
          <w:sz w:val="20"/>
          <w:szCs w:val="20"/>
        </w:rPr>
        <w:t>1</w:t>
      </w:r>
      <w:r w:rsidR="0002129D" w:rsidRPr="00382219">
        <w:rPr>
          <w:sz w:val="20"/>
          <w:szCs w:val="20"/>
        </w:rPr>
        <w:t>3</w:t>
      </w:r>
      <w:proofErr w:type="gramEnd"/>
      <w:r w:rsidR="00130981" w:rsidRPr="00382219">
        <w:rPr>
          <w:sz w:val="20"/>
          <w:szCs w:val="20"/>
        </w:rPr>
        <w:t>.</w:t>
      </w:r>
      <w:r w:rsidR="00C160A4" w:rsidRPr="00382219">
        <w:rPr>
          <w:sz w:val="20"/>
          <w:szCs w:val="20"/>
        </w:rPr>
        <w:t xml:space="preserve"> </w:t>
      </w:r>
      <w:r w:rsidR="00130981" w:rsidRPr="00382219">
        <w:rPr>
          <w:sz w:val="20"/>
          <w:szCs w:val="20"/>
        </w:rPr>
        <w:t xml:space="preserve"> </w:t>
      </w:r>
      <w:r w:rsidR="000D5D06" w:rsidRPr="00047950">
        <w:rPr>
          <w:b/>
          <w:sz w:val="20"/>
          <w:szCs w:val="20"/>
        </w:rPr>
        <w:t>Written solicitation for</w:t>
      </w:r>
      <w:r w:rsidR="00130981" w:rsidRPr="00047950">
        <w:rPr>
          <w:b/>
          <w:sz w:val="20"/>
          <w:szCs w:val="20"/>
        </w:rPr>
        <w:t xml:space="preserve"> donations or gifts </w:t>
      </w:r>
      <w:r w:rsidR="00E464C7" w:rsidRPr="00047950">
        <w:rPr>
          <w:b/>
          <w:sz w:val="20"/>
          <w:szCs w:val="20"/>
        </w:rPr>
        <w:t xml:space="preserve">are </w:t>
      </w:r>
      <w:r w:rsidR="000D5D06" w:rsidRPr="00047950">
        <w:rPr>
          <w:b/>
          <w:sz w:val="20"/>
          <w:szCs w:val="20"/>
        </w:rPr>
        <w:t xml:space="preserve">not considered fundraisers. They must comply with </w:t>
      </w:r>
      <w:r w:rsidR="005B028F" w:rsidRPr="00047950">
        <w:rPr>
          <w:b/>
          <w:sz w:val="20"/>
          <w:szCs w:val="20"/>
        </w:rPr>
        <w:t xml:space="preserve">instruction </w:t>
      </w:r>
      <w:r w:rsidR="000D5D06" w:rsidRPr="00047950">
        <w:rPr>
          <w:b/>
          <w:sz w:val="20"/>
          <w:szCs w:val="20"/>
        </w:rPr>
        <w:t>3 and must not be on official letterhead or use unit names, office symbols, or ranks.</w:t>
      </w:r>
      <w:r w:rsidR="000D5D06">
        <w:rPr>
          <w:sz w:val="20"/>
          <w:szCs w:val="20"/>
        </w:rPr>
        <w:t xml:space="preserve">  </w:t>
      </w:r>
    </w:p>
    <w:p w:rsidR="00622ADF" w:rsidRPr="00967A15" w:rsidRDefault="00622ADF" w:rsidP="00622ADF">
      <w:pPr>
        <w:autoSpaceDE w:val="0"/>
        <w:autoSpaceDN w:val="0"/>
        <w:adjustRightInd w:val="0"/>
        <w:rPr>
          <w:sz w:val="16"/>
          <w:szCs w:val="16"/>
        </w:rPr>
      </w:pPr>
    </w:p>
    <w:p w:rsidR="008A0E2A" w:rsidRDefault="008F6EAF" w:rsidP="00622ADF">
      <w:pPr>
        <w:autoSpaceDE w:val="0"/>
        <w:autoSpaceDN w:val="0"/>
        <w:adjustRightInd w:val="0"/>
        <w:rPr>
          <w:sz w:val="20"/>
          <w:szCs w:val="20"/>
        </w:rPr>
      </w:pPr>
      <w:r w:rsidRPr="00911C54">
        <w:rPr>
          <w:sz w:val="20"/>
          <w:szCs w:val="20"/>
          <w:highlight w:val="yellow"/>
        </w:rPr>
        <w:t>____</w:t>
      </w:r>
      <w:proofErr w:type="gramStart"/>
      <w:r w:rsidRPr="00911C54">
        <w:rPr>
          <w:sz w:val="20"/>
          <w:szCs w:val="20"/>
          <w:highlight w:val="yellow"/>
        </w:rPr>
        <w:t>_</w:t>
      </w:r>
      <w:r>
        <w:rPr>
          <w:sz w:val="20"/>
          <w:szCs w:val="20"/>
        </w:rPr>
        <w:t xml:space="preserve">  </w:t>
      </w:r>
      <w:r w:rsidR="001D210D" w:rsidRPr="00967A15">
        <w:rPr>
          <w:sz w:val="20"/>
          <w:szCs w:val="20"/>
        </w:rPr>
        <w:t>1</w:t>
      </w:r>
      <w:r w:rsidR="0002129D">
        <w:rPr>
          <w:sz w:val="20"/>
          <w:szCs w:val="20"/>
        </w:rPr>
        <w:t>4</w:t>
      </w:r>
      <w:proofErr w:type="gramEnd"/>
      <w:r w:rsidR="003405DB">
        <w:rPr>
          <w:sz w:val="20"/>
          <w:szCs w:val="20"/>
        </w:rPr>
        <w:t>.</w:t>
      </w:r>
      <w:r w:rsidR="00622ADF" w:rsidRPr="00967A15">
        <w:rPr>
          <w:sz w:val="20"/>
          <w:szCs w:val="20"/>
        </w:rPr>
        <w:t xml:space="preserve"> </w:t>
      </w:r>
      <w:r w:rsidR="00C160A4" w:rsidRPr="00967A15">
        <w:rPr>
          <w:sz w:val="20"/>
          <w:szCs w:val="20"/>
        </w:rPr>
        <w:t xml:space="preserve"> </w:t>
      </w:r>
      <w:r w:rsidR="001D0DA8" w:rsidRPr="001D0DA8">
        <w:rPr>
          <w:sz w:val="20"/>
          <w:szCs w:val="20"/>
        </w:rPr>
        <w:t>P</w:t>
      </w:r>
      <w:r w:rsidR="001D0DA8">
        <w:rPr>
          <w:sz w:val="20"/>
          <w:szCs w:val="20"/>
        </w:rPr>
        <w:t>rivate organizations</w:t>
      </w:r>
      <w:r w:rsidR="001D0DA8" w:rsidRPr="001D0DA8">
        <w:rPr>
          <w:sz w:val="20"/>
          <w:szCs w:val="20"/>
        </w:rPr>
        <w:t xml:space="preserve"> and unofficial activities/organizations may not sell or serve alcoholic beverages.</w:t>
      </w:r>
    </w:p>
    <w:p w:rsidR="002D4411" w:rsidRDefault="002D4411" w:rsidP="00622ADF">
      <w:pPr>
        <w:autoSpaceDE w:val="0"/>
        <w:autoSpaceDN w:val="0"/>
        <w:adjustRightInd w:val="0"/>
        <w:rPr>
          <w:sz w:val="20"/>
          <w:szCs w:val="20"/>
        </w:rPr>
      </w:pPr>
    </w:p>
    <w:p w:rsidR="002D4411" w:rsidRPr="002D4411" w:rsidRDefault="002D4411" w:rsidP="002D4411">
      <w:pPr>
        <w:autoSpaceDE w:val="0"/>
        <w:autoSpaceDN w:val="0"/>
        <w:adjustRightInd w:val="0"/>
        <w:rPr>
          <w:sz w:val="20"/>
          <w:szCs w:val="20"/>
        </w:rPr>
      </w:pPr>
      <w:r w:rsidRPr="00911C54">
        <w:rPr>
          <w:sz w:val="20"/>
          <w:szCs w:val="20"/>
          <w:highlight w:val="yellow"/>
        </w:rPr>
        <w:t>____</w:t>
      </w:r>
      <w:proofErr w:type="gramStart"/>
      <w:r w:rsidRPr="00911C54">
        <w:rPr>
          <w:sz w:val="20"/>
          <w:szCs w:val="20"/>
          <w:highlight w:val="yellow"/>
        </w:rPr>
        <w:t>_</w:t>
      </w:r>
      <w:r>
        <w:rPr>
          <w:sz w:val="20"/>
          <w:szCs w:val="20"/>
        </w:rPr>
        <w:t xml:space="preserve">  </w:t>
      </w:r>
      <w:r w:rsidRPr="00967A15">
        <w:rPr>
          <w:sz w:val="20"/>
          <w:szCs w:val="20"/>
        </w:rPr>
        <w:t>1</w:t>
      </w:r>
      <w:r>
        <w:rPr>
          <w:sz w:val="20"/>
          <w:szCs w:val="20"/>
        </w:rPr>
        <w:t>5</w:t>
      </w:r>
      <w:proofErr w:type="gramEnd"/>
      <w:r>
        <w:rPr>
          <w:sz w:val="20"/>
          <w:szCs w:val="20"/>
        </w:rPr>
        <w:t>.</w:t>
      </w:r>
      <w:r w:rsidRPr="00967A15">
        <w:rPr>
          <w:sz w:val="20"/>
          <w:szCs w:val="20"/>
        </w:rPr>
        <w:t xml:space="preserve">  </w:t>
      </w:r>
      <w:r w:rsidRPr="002D4411">
        <w:rPr>
          <w:b/>
          <w:bCs/>
          <w:sz w:val="20"/>
          <w:szCs w:val="20"/>
        </w:rPr>
        <w:t>Logistical Support</w:t>
      </w:r>
      <w:r w:rsidRPr="002D4411">
        <w:rPr>
          <w:bCs/>
          <w:sz w:val="20"/>
          <w:szCs w:val="20"/>
        </w:rPr>
        <w:t>:</w:t>
      </w:r>
      <w:r>
        <w:rPr>
          <w:b/>
          <w:bCs/>
          <w:sz w:val="20"/>
          <w:szCs w:val="20"/>
        </w:rPr>
        <w:t xml:space="preserve"> </w:t>
      </w:r>
      <w:r w:rsidRPr="002D4411">
        <w:rPr>
          <w:sz w:val="20"/>
          <w:szCs w:val="20"/>
        </w:rPr>
        <w:t>POs must furnish their own equipment, supplies, and other materials.</w:t>
      </w:r>
      <w:r>
        <w:rPr>
          <w:sz w:val="20"/>
          <w:szCs w:val="20"/>
        </w:rPr>
        <w:t xml:space="preserve"> (</w:t>
      </w:r>
      <w:r w:rsidRPr="0002129D">
        <w:rPr>
          <w:sz w:val="20"/>
          <w:szCs w:val="20"/>
        </w:rPr>
        <w:t>AFI 34-223</w:t>
      </w:r>
      <w:r>
        <w:rPr>
          <w:sz w:val="20"/>
          <w:szCs w:val="20"/>
        </w:rPr>
        <w:t>).</w:t>
      </w:r>
    </w:p>
    <w:p w:rsidR="001D0DA8" w:rsidRPr="00967A15" w:rsidRDefault="001D0DA8" w:rsidP="00622ADF">
      <w:pPr>
        <w:autoSpaceDE w:val="0"/>
        <w:autoSpaceDN w:val="0"/>
        <w:adjustRightInd w:val="0"/>
        <w:rPr>
          <w:sz w:val="16"/>
          <w:szCs w:val="16"/>
        </w:rPr>
      </w:pPr>
    </w:p>
    <w:p w:rsidR="003F68BC" w:rsidRDefault="008F6EAF" w:rsidP="00AD6082">
      <w:pPr>
        <w:autoSpaceDE w:val="0"/>
        <w:autoSpaceDN w:val="0"/>
        <w:adjustRightInd w:val="0"/>
        <w:spacing w:line="220" w:lineRule="exact"/>
        <w:rPr>
          <w:sz w:val="20"/>
          <w:szCs w:val="20"/>
        </w:rPr>
      </w:pPr>
      <w:r w:rsidRPr="00911C54">
        <w:rPr>
          <w:sz w:val="20"/>
          <w:szCs w:val="20"/>
          <w:highlight w:val="yellow"/>
        </w:rPr>
        <w:t>____</w:t>
      </w:r>
      <w:proofErr w:type="gramStart"/>
      <w:r w:rsidRPr="00911C54">
        <w:rPr>
          <w:sz w:val="20"/>
          <w:szCs w:val="20"/>
          <w:highlight w:val="yellow"/>
        </w:rPr>
        <w:t>_</w:t>
      </w:r>
      <w:r>
        <w:rPr>
          <w:sz w:val="20"/>
          <w:szCs w:val="20"/>
        </w:rPr>
        <w:t xml:space="preserve">  </w:t>
      </w:r>
      <w:r w:rsidR="001D210D" w:rsidRPr="00967A15">
        <w:rPr>
          <w:sz w:val="20"/>
          <w:szCs w:val="20"/>
        </w:rPr>
        <w:t>1</w:t>
      </w:r>
      <w:r w:rsidR="002D4411">
        <w:rPr>
          <w:sz w:val="20"/>
          <w:szCs w:val="20"/>
        </w:rPr>
        <w:t>6</w:t>
      </w:r>
      <w:proofErr w:type="gramEnd"/>
      <w:r w:rsidR="008A0E2A" w:rsidRPr="00967A15">
        <w:rPr>
          <w:sz w:val="20"/>
          <w:szCs w:val="20"/>
        </w:rPr>
        <w:t xml:space="preserve">.  Any fundraiser involving the sale or preparation of food must comply with AFI 48-116, </w:t>
      </w:r>
      <w:r w:rsidR="008A0E2A" w:rsidRPr="00967A15">
        <w:rPr>
          <w:i/>
          <w:sz w:val="20"/>
          <w:szCs w:val="20"/>
        </w:rPr>
        <w:t>Food Safety Program</w:t>
      </w:r>
      <w:r w:rsidR="008A0E2A" w:rsidRPr="00967A15">
        <w:rPr>
          <w:sz w:val="20"/>
          <w:szCs w:val="20"/>
        </w:rPr>
        <w:t xml:space="preserve">, and be </w:t>
      </w:r>
      <w:r w:rsidR="00AC2738" w:rsidRPr="00DB32C8">
        <w:rPr>
          <w:sz w:val="20"/>
          <w:szCs w:val="20"/>
        </w:rPr>
        <w:t xml:space="preserve">coordinated with the </w:t>
      </w:r>
      <w:r w:rsidR="00E839D0">
        <w:rPr>
          <w:sz w:val="20"/>
          <w:szCs w:val="20"/>
        </w:rPr>
        <w:t xml:space="preserve">JBA </w:t>
      </w:r>
      <w:r w:rsidR="00AC2738" w:rsidRPr="00DB32C8">
        <w:rPr>
          <w:sz w:val="20"/>
          <w:szCs w:val="20"/>
        </w:rPr>
        <w:t>Public Health Office</w:t>
      </w:r>
      <w:r w:rsidR="00E839D0">
        <w:rPr>
          <w:sz w:val="20"/>
          <w:szCs w:val="20"/>
        </w:rPr>
        <w:t xml:space="preserve"> (</w:t>
      </w:r>
      <w:r w:rsidR="00E839D0" w:rsidRPr="00E839D0">
        <w:rPr>
          <w:sz w:val="20"/>
          <w:szCs w:val="20"/>
        </w:rPr>
        <w:t xml:space="preserve">(240) </w:t>
      </w:r>
      <w:r w:rsidR="00AA6FD0">
        <w:rPr>
          <w:sz w:val="20"/>
          <w:szCs w:val="20"/>
        </w:rPr>
        <w:t>612-1868</w:t>
      </w:r>
      <w:r w:rsidR="00E839D0">
        <w:rPr>
          <w:sz w:val="20"/>
          <w:szCs w:val="20"/>
        </w:rPr>
        <w:t>)</w:t>
      </w:r>
      <w:r w:rsidR="00AC2738" w:rsidRPr="00DB32C8">
        <w:rPr>
          <w:sz w:val="20"/>
          <w:szCs w:val="20"/>
        </w:rPr>
        <w:t xml:space="preserve">. </w:t>
      </w:r>
      <w:r w:rsidR="00AD6082" w:rsidRPr="00AD6082">
        <w:rPr>
          <w:b/>
          <w:sz w:val="20"/>
          <w:szCs w:val="20"/>
        </w:rPr>
        <w:t>Please submit approved form with Fundraiser Request.</w:t>
      </w:r>
      <w:r w:rsidR="00AD6082">
        <w:rPr>
          <w:sz w:val="20"/>
          <w:szCs w:val="20"/>
        </w:rPr>
        <w:t xml:space="preserve">              </w:t>
      </w:r>
      <w:r w:rsidR="00AC2738" w:rsidRPr="00DB32C8">
        <w:rPr>
          <w:sz w:val="20"/>
          <w:szCs w:val="20"/>
        </w:rPr>
        <w:t xml:space="preserve"> </w:t>
      </w:r>
      <w:r w:rsidR="00DA3049">
        <w:rPr>
          <w:sz w:val="20"/>
          <w:szCs w:val="20"/>
        </w:rPr>
        <w:t xml:space="preserve">Hand </w:t>
      </w:r>
      <w:r w:rsidR="00DB32C8">
        <w:rPr>
          <w:sz w:val="20"/>
          <w:szCs w:val="20"/>
        </w:rPr>
        <w:t xml:space="preserve">sanitizer must be available on site during </w:t>
      </w:r>
      <w:r w:rsidR="00E839D0">
        <w:rPr>
          <w:sz w:val="20"/>
          <w:szCs w:val="20"/>
        </w:rPr>
        <w:t>the event</w:t>
      </w:r>
      <w:r w:rsidR="00DB32C8">
        <w:rPr>
          <w:sz w:val="20"/>
          <w:szCs w:val="20"/>
        </w:rPr>
        <w:t xml:space="preserve">.  </w:t>
      </w:r>
    </w:p>
    <w:p w:rsidR="00AD6082" w:rsidRDefault="00AD6082" w:rsidP="00AD6082">
      <w:pPr>
        <w:autoSpaceDE w:val="0"/>
        <w:autoSpaceDN w:val="0"/>
        <w:adjustRightInd w:val="0"/>
        <w:spacing w:line="220" w:lineRule="exact"/>
        <w:rPr>
          <w:sz w:val="20"/>
          <w:szCs w:val="20"/>
        </w:rPr>
      </w:pPr>
    </w:p>
    <w:p w:rsidR="00622ADF" w:rsidRPr="00967A15" w:rsidRDefault="00491F0F" w:rsidP="00622ADF">
      <w:pPr>
        <w:autoSpaceDE w:val="0"/>
        <w:autoSpaceDN w:val="0"/>
        <w:adjustRightInd w:val="0"/>
        <w:rPr>
          <w:sz w:val="20"/>
          <w:szCs w:val="20"/>
        </w:rPr>
      </w:pPr>
      <w:r w:rsidRPr="00911C54">
        <w:rPr>
          <w:sz w:val="20"/>
          <w:szCs w:val="20"/>
          <w:highlight w:val="yellow"/>
        </w:rPr>
        <w:softHyphen/>
      </w:r>
      <w:r w:rsidRPr="00911C54">
        <w:rPr>
          <w:sz w:val="20"/>
          <w:szCs w:val="20"/>
          <w:highlight w:val="yellow"/>
        </w:rPr>
        <w:softHyphen/>
      </w:r>
      <w:r w:rsidRPr="00911C54">
        <w:rPr>
          <w:sz w:val="20"/>
          <w:szCs w:val="20"/>
          <w:highlight w:val="yellow"/>
        </w:rPr>
        <w:softHyphen/>
      </w:r>
      <w:r w:rsidR="003F68BC" w:rsidRPr="00911C54">
        <w:rPr>
          <w:sz w:val="20"/>
          <w:szCs w:val="20"/>
          <w:highlight w:val="yellow"/>
        </w:rPr>
        <w:t xml:space="preserve"> </w:t>
      </w:r>
      <w:r w:rsidR="008F6EAF" w:rsidRPr="00911C54">
        <w:rPr>
          <w:sz w:val="20"/>
          <w:szCs w:val="20"/>
          <w:highlight w:val="yellow"/>
        </w:rPr>
        <w:t>_____</w:t>
      </w:r>
      <w:r w:rsidR="002D4411">
        <w:rPr>
          <w:sz w:val="20"/>
          <w:szCs w:val="20"/>
        </w:rPr>
        <w:t xml:space="preserve"> </w:t>
      </w:r>
      <w:r w:rsidR="001D210D" w:rsidRPr="00967A15">
        <w:rPr>
          <w:sz w:val="20"/>
          <w:szCs w:val="20"/>
        </w:rPr>
        <w:t>1</w:t>
      </w:r>
      <w:r w:rsidR="002D4411">
        <w:rPr>
          <w:sz w:val="20"/>
          <w:szCs w:val="20"/>
        </w:rPr>
        <w:t>7</w:t>
      </w:r>
      <w:r w:rsidR="00130981" w:rsidRPr="00967A15">
        <w:rPr>
          <w:sz w:val="20"/>
          <w:szCs w:val="20"/>
        </w:rPr>
        <w:t xml:space="preserve">. </w:t>
      </w:r>
      <w:r w:rsidR="00C160A4" w:rsidRPr="00967A15">
        <w:rPr>
          <w:sz w:val="20"/>
          <w:szCs w:val="20"/>
        </w:rPr>
        <w:t xml:space="preserve"> </w:t>
      </w:r>
      <w:r w:rsidR="00AD1E5E" w:rsidRPr="00AD1E5E">
        <w:rPr>
          <w:sz w:val="20"/>
          <w:szCs w:val="20"/>
        </w:rPr>
        <w:t xml:space="preserve">Solicitation of </w:t>
      </w:r>
      <w:proofErr w:type="gramStart"/>
      <w:r w:rsidR="00AD1E5E" w:rsidRPr="00AD1E5E">
        <w:rPr>
          <w:sz w:val="20"/>
          <w:szCs w:val="20"/>
        </w:rPr>
        <w:t>DoD</w:t>
      </w:r>
      <w:proofErr w:type="gramEnd"/>
      <w:r w:rsidR="00AD1E5E" w:rsidRPr="00AD1E5E">
        <w:rPr>
          <w:sz w:val="20"/>
          <w:szCs w:val="20"/>
        </w:rPr>
        <w:t xml:space="preserve"> personnel junior in rank, grade or position is not allowed.</w:t>
      </w:r>
    </w:p>
    <w:p w:rsidR="008A0E2A" w:rsidRPr="00967A15" w:rsidRDefault="008A0E2A" w:rsidP="00622ADF">
      <w:pPr>
        <w:autoSpaceDE w:val="0"/>
        <w:autoSpaceDN w:val="0"/>
        <w:adjustRightInd w:val="0"/>
        <w:rPr>
          <w:sz w:val="16"/>
          <w:szCs w:val="16"/>
        </w:rPr>
      </w:pPr>
    </w:p>
    <w:p w:rsidR="00622ADF" w:rsidRPr="00967A15" w:rsidRDefault="008F6EAF" w:rsidP="00622ADF">
      <w:pPr>
        <w:autoSpaceDE w:val="0"/>
        <w:autoSpaceDN w:val="0"/>
        <w:adjustRightInd w:val="0"/>
        <w:rPr>
          <w:sz w:val="20"/>
          <w:szCs w:val="20"/>
        </w:rPr>
      </w:pPr>
      <w:r w:rsidRPr="00911C54">
        <w:rPr>
          <w:sz w:val="20"/>
          <w:szCs w:val="20"/>
          <w:highlight w:val="yellow"/>
        </w:rPr>
        <w:t>____</w:t>
      </w:r>
      <w:proofErr w:type="gramStart"/>
      <w:r w:rsidRPr="00911C54">
        <w:rPr>
          <w:sz w:val="20"/>
          <w:szCs w:val="20"/>
          <w:highlight w:val="yellow"/>
        </w:rPr>
        <w:t>_</w:t>
      </w:r>
      <w:r>
        <w:rPr>
          <w:sz w:val="20"/>
          <w:szCs w:val="20"/>
        </w:rPr>
        <w:t xml:space="preserve">  </w:t>
      </w:r>
      <w:r w:rsidR="001D210D" w:rsidRPr="00967A15">
        <w:rPr>
          <w:sz w:val="20"/>
          <w:szCs w:val="20"/>
        </w:rPr>
        <w:t>1</w:t>
      </w:r>
      <w:r w:rsidR="002D4411">
        <w:rPr>
          <w:sz w:val="20"/>
          <w:szCs w:val="20"/>
        </w:rPr>
        <w:t>8</w:t>
      </w:r>
      <w:proofErr w:type="gramEnd"/>
      <w:r w:rsidR="00622ADF" w:rsidRPr="00967A15">
        <w:rPr>
          <w:sz w:val="20"/>
          <w:szCs w:val="20"/>
        </w:rPr>
        <w:t xml:space="preserve">. </w:t>
      </w:r>
      <w:r w:rsidR="00C160A4" w:rsidRPr="00967A15">
        <w:rPr>
          <w:sz w:val="20"/>
          <w:szCs w:val="20"/>
        </w:rPr>
        <w:t xml:space="preserve"> </w:t>
      </w:r>
      <w:r w:rsidR="00AD1E5E" w:rsidRPr="00AD1E5E">
        <w:rPr>
          <w:sz w:val="20"/>
          <w:szCs w:val="20"/>
        </w:rPr>
        <w:t>This form must be kept on hand during the entire fundraiser.</w:t>
      </w:r>
    </w:p>
    <w:p w:rsidR="00AD1E5E" w:rsidRDefault="00AD1E5E" w:rsidP="002D4411">
      <w:pPr>
        <w:autoSpaceDE w:val="0"/>
        <w:autoSpaceDN w:val="0"/>
        <w:adjustRightInd w:val="0"/>
        <w:rPr>
          <w:b/>
          <w:bCs/>
          <w:sz w:val="12"/>
          <w:szCs w:val="12"/>
          <w:u w:val="single"/>
        </w:rPr>
      </w:pPr>
    </w:p>
    <w:p w:rsidR="00AD1E5E" w:rsidRPr="005C509F" w:rsidRDefault="00AD1E5E" w:rsidP="002D4411">
      <w:pPr>
        <w:autoSpaceDE w:val="0"/>
        <w:autoSpaceDN w:val="0"/>
        <w:adjustRightInd w:val="0"/>
        <w:rPr>
          <w:b/>
          <w:bCs/>
          <w:sz w:val="12"/>
          <w:szCs w:val="12"/>
          <w:u w:val="single"/>
        </w:rPr>
      </w:pPr>
    </w:p>
    <w:p w:rsidR="00622ADF" w:rsidRPr="003F68BC" w:rsidRDefault="00622ADF" w:rsidP="008F6EAF">
      <w:pPr>
        <w:autoSpaceDE w:val="0"/>
        <w:autoSpaceDN w:val="0"/>
        <w:adjustRightInd w:val="0"/>
        <w:jc w:val="center"/>
        <w:rPr>
          <w:b/>
          <w:bCs/>
          <w:sz w:val="16"/>
          <w:szCs w:val="16"/>
          <w:u w:val="single"/>
        </w:rPr>
      </w:pPr>
      <w:r w:rsidRPr="003F68BC">
        <w:rPr>
          <w:b/>
          <w:bCs/>
          <w:sz w:val="16"/>
          <w:szCs w:val="16"/>
          <w:u w:val="single"/>
        </w:rPr>
        <w:t>COORDINATION</w:t>
      </w:r>
    </w:p>
    <w:p w:rsidR="00622ADF" w:rsidRPr="003F68BC" w:rsidRDefault="00622ADF" w:rsidP="00622ADF">
      <w:pPr>
        <w:autoSpaceDE w:val="0"/>
        <w:autoSpaceDN w:val="0"/>
        <w:adjustRightInd w:val="0"/>
        <w:rPr>
          <w:sz w:val="16"/>
          <w:szCs w:val="16"/>
        </w:rPr>
      </w:pPr>
      <w:r w:rsidRPr="003F68BC">
        <w:rPr>
          <w:sz w:val="16"/>
          <w:szCs w:val="16"/>
        </w:rPr>
        <w:t xml:space="preserve">Once submitted to </w:t>
      </w:r>
      <w:r w:rsidR="00491F0F">
        <w:rPr>
          <w:sz w:val="16"/>
          <w:szCs w:val="16"/>
        </w:rPr>
        <w:t>1</w:t>
      </w:r>
      <w:r w:rsidR="00382B44" w:rsidRPr="003F68BC">
        <w:rPr>
          <w:sz w:val="16"/>
          <w:szCs w:val="16"/>
        </w:rPr>
        <w:t xml:space="preserve">1 </w:t>
      </w:r>
      <w:r w:rsidR="002E5701" w:rsidRPr="003F68BC">
        <w:rPr>
          <w:sz w:val="16"/>
          <w:szCs w:val="16"/>
        </w:rPr>
        <w:t>FSS/FSR</w:t>
      </w:r>
      <w:r w:rsidRPr="003F68BC">
        <w:rPr>
          <w:sz w:val="16"/>
          <w:szCs w:val="16"/>
        </w:rPr>
        <w:t xml:space="preserve">, the approval process can take up to </w:t>
      </w:r>
      <w:r w:rsidR="00AE4FA9">
        <w:rPr>
          <w:sz w:val="16"/>
          <w:szCs w:val="16"/>
        </w:rPr>
        <w:t>4</w:t>
      </w:r>
      <w:r w:rsidR="00FC5BBD">
        <w:rPr>
          <w:sz w:val="16"/>
          <w:szCs w:val="16"/>
        </w:rPr>
        <w:t xml:space="preserve"> weeks</w:t>
      </w:r>
      <w:r w:rsidR="004A369F" w:rsidRPr="003F68BC">
        <w:rPr>
          <w:sz w:val="16"/>
          <w:szCs w:val="16"/>
        </w:rPr>
        <w:t xml:space="preserve">. </w:t>
      </w:r>
      <w:r w:rsidR="008A4C96" w:rsidRPr="003F68BC">
        <w:rPr>
          <w:sz w:val="16"/>
          <w:szCs w:val="16"/>
        </w:rPr>
        <w:t xml:space="preserve"> </w:t>
      </w:r>
      <w:r w:rsidR="004A369F" w:rsidRPr="003F68BC">
        <w:rPr>
          <w:sz w:val="16"/>
          <w:szCs w:val="16"/>
        </w:rPr>
        <w:t xml:space="preserve">Please plan accordingly, as the below offices </w:t>
      </w:r>
      <w:r w:rsidR="00AD1E5E">
        <w:rPr>
          <w:sz w:val="16"/>
          <w:szCs w:val="16"/>
        </w:rPr>
        <w:t>will review</w:t>
      </w:r>
      <w:r w:rsidR="004A369F" w:rsidRPr="003F68BC">
        <w:rPr>
          <w:sz w:val="16"/>
          <w:szCs w:val="16"/>
        </w:rPr>
        <w:t xml:space="preserve"> your package:</w:t>
      </w:r>
    </w:p>
    <w:p w:rsidR="00622ADF" w:rsidRPr="003F68BC" w:rsidRDefault="00622ADF" w:rsidP="00622ADF">
      <w:pPr>
        <w:autoSpaceDE w:val="0"/>
        <w:autoSpaceDN w:val="0"/>
        <w:adjustRightInd w:val="0"/>
        <w:ind w:left="720"/>
        <w:rPr>
          <w:sz w:val="16"/>
          <w:szCs w:val="16"/>
        </w:rPr>
      </w:pPr>
      <w:r w:rsidRPr="003F68BC">
        <w:rPr>
          <w:sz w:val="16"/>
          <w:szCs w:val="16"/>
        </w:rPr>
        <w:t>A</w:t>
      </w:r>
      <w:r w:rsidRPr="00C50CEB">
        <w:rPr>
          <w:sz w:val="16"/>
          <w:szCs w:val="16"/>
          <w:highlight w:val="yellow"/>
        </w:rPr>
        <w:t>. Base facility proposed for use</w:t>
      </w:r>
      <w:r w:rsidR="00047950" w:rsidRPr="00C50CEB">
        <w:rPr>
          <w:sz w:val="16"/>
          <w:szCs w:val="16"/>
          <w:highlight w:val="yellow"/>
        </w:rPr>
        <w:t>.  Needs signature before sending form to FSR for approval</w:t>
      </w:r>
      <w:r w:rsidR="00047950">
        <w:rPr>
          <w:sz w:val="16"/>
          <w:szCs w:val="16"/>
        </w:rPr>
        <w:t>.</w:t>
      </w:r>
    </w:p>
    <w:p w:rsidR="00622ADF" w:rsidRPr="003F68BC" w:rsidRDefault="00622ADF" w:rsidP="00622ADF">
      <w:pPr>
        <w:autoSpaceDE w:val="0"/>
        <w:autoSpaceDN w:val="0"/>
        <w:adjustRightInd w:val="0"/>
        <w:ind w:left="720"/>
        <w:rPr>
          <w:sz w:val="16"/>
          <w:szCs w:val="16"/>
        </w:rPr>
      </w:pPr>
      <w:r w:rsidRPr="003F68BC">
        <w:rPr>
          <w:sz w:val="16"/>
          <w:szCs w:val="16"/>
        </w:rPr>
        <w:t xml:space="preserve">B. </w:t>
      </w:r>
      <w:r w:rsidRPr="00450157">
        <w:rPr>
          <w:sz w:val="16"/>
          <w:szCs w:val="16"/>
          <w:highlight w:val="yellow"/>
        </w:rPr>
        <w:t>Public Health (</w:t>
      </w:r>
      <w:proofErr w:type="gramStart"/>
      <w:r w:rsidR="00491F0F" w:rsidRPr="00450157">
        <w:rPr>
          <w:sz w:val="16"/>
          <w:szCs w:val="16"/>
          <w:highlight w:val="yellow"/>
        </w:rPr>
        <w:t xml:space="preserve">11 </w:t>
      </w:r>
      <w:r w:rsidR="002E5701" w:rsidRPr="00450157">
        <w:rPr>
          <w:sz w:val="16"/>
          <w:szCs w:val="16"/>
          <w:highlight w:val="yellow"/>
        </w:rPr>
        <w:t xml:space="preserve"> </w:t>
      </w:r>
      <w:r w:rsidRPr="00450157">
        <w:rPr>
          <w:sz w:val="16"/>
          <w:szCs w:val="16"/>
          <w:highlight w:val="yellow"/>
        </w:rPr>
        <w:t>MDG</w:t>
      </w:r>
      <w:proofErr w:type="gramEnd"/>
      <w:r w:rsidRPr="00450157">
        <w:rPr>
          <w:sz w:val="16"/>
          <w:szCs w:val="16"/>
          <w:highlight w:val="yellow"/>
        </w:rPr>
        <w:t xml:space="preserve">) – </w:t>
      </w:r>
      <w:r w:rsidR="00A716B5" w:rsidRPr="00450157">
        <w:rPr>
          <w:b/>
          <w:sz w:val="16"/>
          <w:szCs w:val="16"/>
          <w:highlight w:val="yellow"/>
        </w:rPr>
        <w:t>O</w:t>
      </w:r>
      <w:r w:rsidRPr="00450157">
        <w:rPr>
          <w:b/>
          <w:sz w:val="16"/>
          <w:szCs w:val="16"/>
          <w:highlight w:val="yellow"/>
        </w:rPr>
        <w:t>nly</w:t>
      </w:r>
      <w:r w:rsidRPr="00450157">
        <w:rPr>
          <w:sz w:val="16"/>
          <w:szCs w:val="16"/>
          <w:highlight w:val="yellow"/>
        </w:rPr>
        <w:t xml:space="preserve"> if the event involves handling or preparation of food</w:t>
      </w:r>
      <w:r w:rsidR="006B1712">
        <w:rPr>
          <w:sz w:val="16"/>
          <w:szCs w:val="16"/>
        </w:rPr>
        <w:t>.</w:t>
      </w:r>
      <w:r w:rsidR="00047950">
        <w:rPr>
          <w:sz w:val="16"/>
          <w:szCs w:val="16"/>
        </w:rPr>
        <w:t xml:space="preserve">  </w:t>
      </w:r>
    </w:p>
    <w:p w:rsidR="00622ADF" w:rsidRPr="003F68BC" w:rsidRDefault="00622ADF" w:rsidP="00622ADF">
      <w:pPr>
        <w:autoSpaceDE w:val="0"/>
        <w:autoSpaceDN w:val="0"/>
        <w:adjustRightInd w:val="0"/>
        <w:ind w:left="720"/>
        <w:rPr>
          <w:sz w:val="16"/>
          <w:szCs w:val="16"/>
        </w:rPr>
      </w:pPr>
      <w:r w:rsidRPr="003F68BC">
        <w:rPr>
          <w:sz w:val="16"/>
          <w:szCs w:val="16"/>
        </w:rPr>
        <w:t xml:space="preserve">C. </w:t>
      </w:r>
      <w:r w:rsidR="00491F0F">
        <w:rPr>
          <w:sz w:val="16"/>
          <w:szCs w:val="16"/>
        </w:rPr>
        <w:t>1</w:t>
      </w:r>
      <w:r w:rsidR="002E5701" w:rsidRPr="003F68BC">
        <w:rPr>
          <w:sz w:val="16"/>
          <w:szCs w:val="16"/>
        </w:rPr>
        <w:t xml:space="preserve">1 </w:t>
      </w:r>
      <w:r w:rsidR="008B6846" w:rsidRPr="003F68BC">
        <w:rPr>
          <w:sz w:val="16"/>
          <w:szCs w:val="16"/>
        </w:rPr>
        <w:t>FSS</w:t>
      </w:r>
      <w:r w:rsidRPr="003F68BC">
        <w:rPr>
          <w:sz w:val="16"/>
          <w:szCs w:val="16"/>
        </w:rPr>
        <w:t>/FSR</w:t>
      </w:r>
    </w:p>
    <w:p w:rsidR="00622ADF" w:rsidRPr="00992123" w:rsidRDefault="00622ADF" w:rsidP="00622ADF">
      <w:pPr>
        <w:autoSpaceDE w:val="0"/>
        <w:autoSpaceDN w:val="0"/>
        <w:adjustRightInd w:val="0"/>
        <w:ind w:left="720"/>
        <w:rPr>
          <w:sz w:val="16"/>
          <w:szCs w:val="16"/>
        </w:rPr>
      </w:pPr>
      <w:r w:rsidRPr="003F68BC">
        <w:rPr>
          <w:sz w:val="16"/>
          <w:szCs w:val="16"/>
        </w:rPr>
        <w:t>D. Legal Office (</w:t>
      </w:r>
      <w:r w:rsidR="00491F0F">
        <w:rPr>
          <w:sz w:val="16"/>
          <w:szCs w:val="16"/>
        </w:rPr>
        <w:t>11</w:t>
      </w:r>
      <w:r w:rsidR="008B6846" w:rsidRPr="003F68BC">
        <w:rPr>
          <w:sz w:val="16"/>
          <w:szCs w:val="16"/>
        </w:rPr>
        <w:t xml:space="preserve"> </w:t>
      </w:r>
      <w:r w:rsidR="009B39ED">
        <w:rPr>
          <w:sz w:val="16"/>
          <w:szCs w:val="16"/>
        </w:rPr>
        <w:t>WG</w:t>
      </w:r>
      <w:r w:rsidRPr="003F68BC">
        <w:rPr>
          <w:sz w:val="16"/>
          <w:szCs w:val="16"/>
        </w:rPr>
        <w:t>/JA</w:t>
      </w:r>
      <w:r w:rsidRPr="00992123">
        <w:rPr>
          <w:sz w:val="16"/>
          <w:szCs w:val="16"/>
        </w:rPr>
        <w:t>)</w:t>
      </w:r>
      <w:r w:rsidR="00E7236D" w:rsidRPr="00992123">
        <w:rPr>
          <w:sz w:val="16"/>
          <w:szCs w:val="16"/>
        </w:rPr>
        <w:t xml:space="preserve"> </w:t>
      </w:r>
      <w:r w:rsidR="00992123" w:rsidRPr="00992123">
        <w:rPr>
          <w:sz w:val="16"/>
          <w:szCs w:val="16"/>
        </w:rPr>
        <w:t>–</w:t>
      </w:r>
      <w:r w:rsidR="00E7236D" w:rsidRPr="00992123">
        <w:rPr>
          <w:sz w:val="16"/>
          <w:szCs w:val="16"/>
        </w:rPr>
        <w:t xml:space="preserve"> </w:t>
      </w:r>
      <w:r w:rsidR="00992123" w:rsidRPr="00992123">
        <w:rPr>
          <w:sz w:val="16"/>
          <w:szCs w:val="16"/>
        </w:rPr>
        <w:t xml:space="preserve">Legal Office may write up a </w:t>
      </w:r>
      <w:r w:rsidR="00992123">
        <w:rPr>
          <w:sz w:val="16"/>
          <w:szCs w:val="16"/>
        </w:rPr>
        <w:t xml:space="preserve">formal </w:t>
      </w:r>
      <w:r w:rsidR="00992123" w:rsidRPr="00992123">
        <w:rPr>
          <w:sz w:val="16"/>
          <w:szCs w:val="16"/>
        </w:rPr>
        <w:t>legal review if necessary</w:t>
      </w:r>
    </w:p>
    <w:sectPr w:rsidR="00622ADF" w:rsidRPr="00992123" w:rsidSect="00DD5C56">
      <w:pgSz w:w="12240" w:h="15840"/>
      <w:pgMar w:top="432" w:right="720" w:bottom="9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11040D"/>
    <w:multiLevelType w:val="hybridMultilevel"/>
    <w:tmpl w:val="2E549240"/>
    <w:lvl w:ilvl="0" w:tplc="BDA6043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attachedTemplate r:id="rId1"/>
  <w:documentProtection w:edit="form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39D"/>
    <w:rsid w:val="000000BF"/>
    <w:rsid w:val="00002C66"/>
    <w:rsid w:val="000109A3"/>
    <w:rsid w:val="0002129D"/>
    <w:rsid w:val="000463EC"/>
    <w:rsid w:val="00047950"/>
    <w:rsid w:val="00075418"/>
    <w:rsid w:val="00086102"/>
    <w:rsid w:val="000A79D4"/>
    <w:rsid w:val="000B6E46"/>
    <w:rsid w:val="000D302A"/>
    <w:rsid w:val="000D5D06"/>
    <w:rsid w:val="0010116B"/>
    <w:rsid w:val="00124D0E"/>
    <w:rsid w:val="00130981"/>
    <w:rsid w:val="001705C9"/>
    <w:rsid w:val="001843DB"/>
    <w:rsid w:val="00195BC6"/>
    <w:rsid w:val="001D0DA8"/>
    <w:rsid w:val="001D210D"/>
    <w:rsid w:val="0021425C"/>
    <w:rsid w:val="00242FE4"/>
    <w:rsid w:val="00253B17"/>
    <w:rsid w:val="00296993"/>
    <w:rsid w:val="002A725B"/>
    <w:rsid w:val="002B241D"/>
    <w:rsid w:val="002B387D"/>
    <w:rsid w:val="002B53BF"/>
    <w:rsid w:val="002B65D7"/>
    <w:rsid w:val="002C6AEC"/>
    <w:rsid w:val="002D0BAB"/>
    <w:rsid w:val="002D4411"/>
    <w:rsid w:val="002E5701"/>
    <w:rsid w:val="002F232D"/>
    <w:rsid w:val="003120BB"/>
    <w:rsid w:val="00313432"/>
    <w:rsid w:val="00324C54"/>
    <w:rsid w:val="003405DB"/>
    <w:rsid w:val="003611FC"/>
    <w:rsid w:val="00375580"/>
    <w:rsid w:val="00382219"/>
    <w:rsid w:val="00382B44"/>
    <w:rsid w:val="00394AC9"/>
    <w:rsid w:val="003A7B19"/>
    <w:rsid w:val="003B18FE"/>
    <w:rsid w:val="003D406C"/>
    <w:rsid w:val="003F68BC"/>
    <w:rsid w:val="0041429A"/>
    <w:rsid w:val="00415624"/>
    <w:rsid w:val="00420C2A"/>
    <w:rsid w:val="004214E8"/>
    <w:rsid w:val="00421AED"/>
    <w:rsid w:val="00441661"/>
    <w:rsid w:val="00450157"/>
    <w:rsid w:val="00462441"/>
    <w:rsid w:val="00472661"/>
    <w:rsid w:val="00483B27"/>
    <w:rsid w:val="00491F0F"/>
    <w:rsid w:val="004A369F"/>
    <w:rsid w:val="004A3748"/>
    <w:rsid w:val="004B6803"/>
    <w:rsid w:val="004B7AB7"/>
    <w:rsid w:val="004C7D03"/>
    <w:rsid w:val="004E2187"/>
    <w:rsid w:val="00520EB1"/>
    <w:rsid w:val="00524BAF"/>
    <w:rsid w:val="005663B2"/>
    <w:rsid w:val="00570935"/>
    <w:rsid w:val="00590DF7"/>
    <w:rsid w:val="005B028F"/>
    <w:rsid w:val="005B150B"/>
    <w:rsid w:val="005C509F"/>
    <w:rsid w:val="005F417B"/>
    <w:rsid w:val="0060436D"/>
    <w:rsid w:val="00610FFE"/>
    <w:rsid w:val="00612A0E"/>
    <w:rsid w:val="006221EF"/>
    <w:rsid w:val="00622ADF"/>
    <w:rsid w:val="00625D3B"/>
    <w:rsid w:val="00627DCA"/>
    <w:rsid w:val="00634005"/>
    <w:rsid w:val="00643504"/>
    <w:rsid w:val="00675595"/>
    <w:rsid w:val="00683D1F"/>
    <w:rsid w:val="006A69BE"/>
    <w:rsid w:val="006B0E7C"/>
    <w:rsid w:val="006B1712"/>
    <w:rsid w:val="006D2377"/>
    <w:rsid w:val="006F0BA7"/>
    <w:rsid w:val="00702ACA"/>
    <w:rsid w:val="00723BB5"/>
    <w:rsid w:val="007421D7"/>
    <w:rsid w:val="00771BBE"/>
    <w:rsid w:val="0078563D"/>
    <w:rsid w:val="007A55CE"/>
    <w:rsid w:val="007C24E6"/>
    <w:rsid w:val="007D0A66"/>
    <w:rsid w:val="007D1653"/>
    <w:rsid w:val="007E6245"/>
    <w:rsid w:val="007F2C9B"/>
    <w:rsid w:val="00824F2E"/>
    <w:rsid w:val="008670A8"/>
    <w:rsid w:val="008A0E2A"/>
    <w:rsid w:val="008A233D"/>
    <w:rsid w:val="008A4C96"/>
    <w:rsid w:val="008B6846"/>
    <w:rsid w:val="008C57A9"/>
    <w:rsid w:val="008D57EF"/>
    <w:rsid w:val="008E2749"/>
    <w:rsid w:val="008E3BBE"/>
    <w:rsid w:val="008E7573"/>
    <w:rsid w:val="008F6EAF"/>
    <w:rsid w:val="00911C54"/>
    <w:rsid w:val="00951A67"/>
    <w:rsid w:val="0095225A"/>
    <w:rsid w:val="00960CA7"/>
    <w:rsid w:val="00967A15"/>
    <w:rsid w:val="00992123"/>
    <w:rsid w:val="009B39ED"/>
    <w:rsid w:val="009C5DEE"/>
    <w:rsid w:val="009F539D"/>
    <w:rsid w:val="00A13E71"/>
    <w:rsid w:val="00A14B89"/>
    <w:rsid w:val="00A31178"/>
    <w:rsid w:val="00A42932"/>
    <w:rsid w:val="00A56014"/>
    <w:rsid w:val="00A716B5"/>
    <w:rsid w:val="00A91062"/>
    <w:rsid w:val="00AA6FD0"/>
    <w:rsid w:val="00AC0236"/>
    <w:rsid w:val="00AC2738"/>
    <w:rsid w:val="00AC4A29"/>
    <w:rsid w:val="00AC7B6B"/>
    <w:rsid w:val="00AD1E5E"/>
    <w:rsid w:val="00AD6082"/>
    <w:rsid w:val="00AE4FA9"/>
    <w:rsid w:val="00AE55F3"/>
    <w:rsid w:val="00B4334E"/>
    <w:rsid w:val="00B52C30"/>
    <w:rsid w:val="00B558A0"/>
    <w:rsid w:val="00B56153"/>
    <w:rsid w:val="00B74AEA"/>
    <w:rsid w:val="00B766EA"/>
    <w:rsid w:val="00B8365B"/>
    <w:rsid w:val="00BB00C6"/>
    <w:rsid w:val="00BB22DB"/>
    <w:rsid w:val="00C00134"/>
    <w:rsid w:val="00C160A4"/>
    <w:rsid w:val="00C46CA8"/>
    <w:rsid w:val="00C50CEB"/>
    <w:rsid w:val="00C938B6"/>
    <w:rsid w:val="00CA57DA"/>
    <w:rsid w:val="00CF5F4F"/>
    <w:rsid w:val="00D325BB"/>
    <w:rsid w:val="00D361C1"/>
    <w:rsid w:val="00D405D9"/>
    <w:rsid w:val="00D61265"/>
    <w:rsid w:val="00D766FB"/>
    <w:rsid w:val="00D81719"/>
    <w:rsid w:val="00D86B2E"/>
    <w:rsid w:val="00D93624"/>
    <w:rsid w:val="00DA1952"/>
    <w:rsid w:val="00DA3049"/>
    <w:rsid w:val="00DB32C8"/>
    <w:rsid w:val="00DB6A8E"/>
    <w:rsid w:val="00DD58CB"/>
    <w:rsid w:val="00DD5C56"/>
    <w:rsid w:val="00E16788"/>
    <w:rsid w:val="00E172F7"/>
    <w:rsid w:val="00E254FE"/>
    <w:rsid w:val="00E30A71"/>
    <w:rsid w:val="00E3595B"/>
    <w:rsid w:val="00E464C7"/>
    <w:rsid w:val="00E51C45"/>
    <w:rsid w:val="00E553CC"/>
    <w:rsid w:val="00E7236D"/>
    <w:rsid w:val="00E839D0"/>
    <w:rsid w:val="00E91F2E"/>
    <w:rsid w:val="00EB26EB"/>
    <w:rsid w:val="00EC50A1"/>
    <w:rsid w:val="00EC639A"/>
    <w:rsid w:val="00ED7DCD"/>
    <w:rsid w:val="00EF2250"/>
    <w:rsid w:val="00EF42CE"/>
    <w:rsid w:val="00EF5223"/>
    <w:rsid w:val="00F027CE"/>
    <w:rsid w:val="00F232E2"/>
    <w:rsid w:val="00F26646"/>
    <w:rsid w:val="00F42796"/>
    <w:rsid w:val="00F521B8"/>
    <w:rsid w:val="00F65BD5"/>
    <w:rsid w:val="00F722C9"/>
    <w:rsid w:val="00F81D4E"/>
    <w:rsid w:val="00F973A5"/>
    <w:rsid w:val="00F97FB7"/>
    <w:rsid w:val="00FB63B7"/>
    <w:rsid w:val="00FC23B5"/>
    <w:rsid w:val="00FC2924"/>
    <w:rsid w:val="00FC5BBD"/>
    <w:rsid w:val="00FE43F1"/>
    <w:rsid w:val="00FE7DE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08E15DB4"/>
  <w15:docId w15:val="{843A345A-5551-4BFA-ADFE-0CEFD5A6E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2ADF"/>
    <w:rPr>
      <w:rFonts w:ascii="Times New Roman" w:hAnsi="Times New Roman"/>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22ADF"/>
    <w:rPr>
      <w:rFonts w:ascii="Tahoma" w:hAnsi="Tahoma" w:cs="Tahoma"/>
      <w:sz w:val="16"/>
      <w:szCs w:val="16"/>
    </w:rPr>
  </w:style>
  <w:style w:type="character" w:customStyle="1" w:styleId="BalloonTextChar">
    <w:name w:val="Balloon Text Char"/>
    <w:basedOn w:val="DefaultParagraphFont"/>
    <w:link w:val="BalloonText"/>
    <w:uiPriority w:val="99"/>
    <w:semiHidden/>
    <w:rsid w:val="00622ADF"/>
    <w:rPr>
      <w:rFonts w:ascii="Tahoma" w:eastAsia="Calibri" w:hAnsi="Tahoma" w:cs="Tahoma"/>
      <w:sz w:val="16"/>
      <w:szCs w:val="16"/>
    </w:rPr>
  </w:style>
  <w:style w:type="character" w:styleId="PlaceholderText">
    <w:name w:val="Placeholder Text"/>
    <w:basedOn w:val="DefaultParagraphFont"/>
    <w:uiPriority w:val="99"/>
    <w:semiHidden/>
    <w:rsid w:val="00622ADF"/>
    <w:rPr>
      <w:color w:val="808080"/>
    </w:rPr>
  </w:style>
  <w:style w:type="character" w:customStyle="1" w:styleId="SmallStyle">
    <w:name w:val="Small Style"/>
    <w:basedOn w:val="DefaultParagraphFont"/>
    <w:uiPriority w:val="1"/>
    <w:rsid w:val="00622ADF"/>
    <w:rPr>
      <w:sz w:val="18"/>
    </w:rPr>
  </w:style>
  <w:style w:type="character" w:customStyle="1" w:styleId="Style2">
    <w:name w:val="Style2"/>
    <w:basedOn w:val="DefaultParagraphFont"/>
    <w:uiPriority w:val="1"/>
    <w:rsid w:val="00002C66"/>
    <w:rPr>
      <w:sz w:val="16"/>
    </w:rPr>
  </w:style>
  <w:style w:type="character" w:styleId="CommentReference">
    <w:name w:val="annotation reference"/>
    <w:basedOn w:val="DefaultParagraphFont"/>
    <w:uiPriority w:val="99"/>
    <w:semiHidden/>
    <w:unhideWhenUsed/>
    <w:rsid w:val="00AD1E5E"/>
    <w:rPr>
      <w:sz w:val="16"/>
      <w:szCs w:val="16"/>
    </w:rPr>
  </w:style>
  <w:style w:type="paragraph" w:styleId="CommentText">
    <w:name w:val="annotation text"/>
    <w:basedOn w:val="Normal"/>
    <w:link w:val="CommentTextChar"/>
    <w:uiPriority w:val="99"/>
    <w:semiHidden/>
    <w:unhideWhenUsed/>
    <w:rsid w:val="00AD1E5E"/>
    <w:rPr>
      <w:sz w:val="20"/>
      <w:szCs w:val="20"/>
    </w:rPr>
  </w:style>
  <w:style w:type="character" w:customStyle="1" w:styleId="CommentTextChar">
    <w:name w:val="Comment Text Char"/>
    <w:basedOn w:val="DefaultParagraphFont"/>
    <w:link w:val="CommentText"/>
    <w:uiPriority w:val="99"/>
    <w:semiHidden/>
    <w:rsid w:val="00AD1E5E"/>
    <w:rPr>
      <w:rFonts w:ascii="Times New Roman" w:hAnsi="Times New Roman"/>
    </w:rPr>
  </w:style>
  <w:style w:type="paragraph" w:styleId="CommentSubject">
    <w:name w:val="annotation subject"/>
    <w:basedOn w:val="CommentText"/>
    <w:next w:val="CommentText"/>
    <w:link w:val="CommentSubjectChar"/>
    <w:uiPriority w:val="99"/>
    <w:semiHidden/>
    <w:unhideWhenUsed/>
    <w:rsid w:val="00AD1E5E"/>
    <w:rPr>
      <w:b/>
      <w:bCs/>
    </w:rPr>
  </w:style>
  <w:style w:type="character" w:customStyle="1" w:styleId="CommentSubjectChar">
    <w:name w:val="Comment Subject Char"/>
    <w:basedOn w:val="CommentTextChar"/>
    <w:link w:val="CommentSubject"/>
    <w:uiPriority w:val="99"/>
    <w:semiHidden/>
    <w:rsid w:val="00AD1E5E"/>
    <w:rPr>
      <w:rFonts w:ascii="Times New Roman" w:hAnsi="Times New Roman"/>
      <w:b/>
      <w:bCs/>
    </w:rPr>
  </w:style>
  <w:style w:type="paragraph" w:styleId="PlainText">
    <w:name w:val="Plain Text"/>
    <w:basedOn w:val="Normal"/>
    <w:link w:val="PlainTextChar"/>
    <w:uiPriority w:val="99"/>
    <w:semiHidden/>
    <w:unhideWhenUsed/>
    <w:rsid w:val="000000BF"/>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semiHidden/>
    <w:rsid w:val="000000BF"/>
    <w:rPr>
      <w:rFonts w:ascii="Consolas" w:eastAsiaTheme="minorHAnsi" w:hAnsi="Consolas" w:cstheme="minorBidi"/>
      <w:sz w:val="21"/>
      <w:szCs w:val="21"/>
    </w:rPr>
  </w:style>
  <w:style w:type="character" w:styleId="Hyperlink">
    <w:name w:val="Hyperlink"/>
    <w:basedOn w:val="DefaultParagraphFont"/>
    <w:uiPriority w:val="99"/>
    <w:unhideWhenUsed/>
    <w:rsid w:val="00047950"/>
    <w:rPr>
      <w:color w:val="0000FF" w:themeColor="hyperlink"/>
      <w:u w:val="single"/>
    </w:rPr>
  </w:style>
  <w:style w:type="paragraph" w:styleId="ListParagraph">
    <w:name w:val="List Paragraph"/>
    <w:basedOn w:val="Normal"/>
    <w:uiPriority w:val="34"/>
    <w:qFormat/>
    <w:rsid w:val="00C50CEB"/>
    <w:pPr>
      <w:ind w:left="720"/>
      <w:contextualSpacing/>
    </w:pPr>
  </w:style>
  <w:style w:type="character" w:styleId="FollowedHyperlink">
    <w:name w:val="FollowedHyperlink"/>
    <w:basedOn w:val="DefaultParagraphFont"/>
    <w:uiPriority w:val="99"/>
    <w:semiHidden/>
    <w:unhideWhenUsed/>
    <w:rsid w:val="007F2C9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mailto:usaf.jbanafw.afdw-staff.mbx.11-fss-fsr-naf@mail.mi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homas.schmidt\AppData\Local\Microsoft\Windows\Temporary%20Internet%20Files\Content.Outlook\MUN6L9L9\Fundraiser%20Request%20Form%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AED16AA78EAF94EA17294FD7CE553E2" ma:contentTypeVersion="0" ma:contentTypeDescription="Create a new document." ma:contentTypeScope="" ma:versionID="4b2c43c8f30e47a8531fefc3df842c95">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1CDECC-AB38-4325-871A-0BC5FDF59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60A64ECC-0BB8-47FD-ACAA-FC0339A4440C}">
  <ds:schemaRefs>
    <ds:schemaRef ds:uri="http://schemas.microsoft.com/sharepoint/v3/contenttype/forms"/>
  </ds:schemaRefs>
</ds:datastoreItem>
</file>

<file path=customXml/itemProps3.xml><?xml version="1.0" encoding="utf-8"?>
<ds:datastoreItem xmlns:ds="http://schemas.openxmlformats.org/officeDocument/2006/customXml" ds:itemID="{3B1E5B40-29A6-4EA0-8303-DCE59F877938}">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www.w3.org/XML/1998/namespace"/>
  </ds:schemaRefs>
</ds:datastoreItem>
</file>

<file path=customXml/itemProps4.xml><?xml version="1.0" encoding="utf-8"?>
<ds:datastoreItem xmlns:ds="http://schemas.openxmlformats.org/officeDocument/2006/customXml" ds:itemID="{2EF9E57C-8848-431F-9C27-0845C8D181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Fundraiser Request Form (2)</Template>
  <TotalTime>1</TotalTime>
  <Pages>2</Pages>
  <Words>1223</Words>
  <Characters>6976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U.S. Air Force</Company>
  <LinksUpToDate>false</LinksUpToDate>
  <CharactersWithSpaces>8183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thomas.schmidt</dc:creator>
  <cp:keywords>Template;Fundraiser;Form</cp:keywords>
  <cp:lastModifiedBy>BATCHELOR, THOMAS J JR GS-09 USAF HAF 11 FSS/11 FSS</cp:lastModifiedBy>
  <cp:revision>2</cp:revision>
  <cp:lastPrinted>2017-03-09T20:04:00Z</cp:lastPrinted>
  <dcterms:created xsi:type="dcterms:W3CDTF">2019-03-19T18:35:00Z</dcterms:created>
  <dcterms:modified xsi:type="dcterms:W3CDTF">2019-03-19T18:35:00Z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0x0101007AED16AA78EAF94EA17294FD7CE553E2</vt:lpwstr>
  </property>
</Properties>
</file>